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6"/>
        <w:ind w:left="10" w:right="50"/>
        <w:jc w:val="center"/>
      </w:pPr>
      <w:r>
        <w:rPr/>
        <w:t>Student</w:t>
      </w:r>
      <w:r>
        <w:rPr>
          <w:spacing w:val="-5"/>
        </w:rPr>
        <w:t> </w:t>
      </w:r>
      <w:r>
        <w:rPr/>
        <w:t>Organization</w:t>
      </w:r>
      <w:r>
        <w:rPr>
          <w:spacing w:val="-3"/>
        </w:rPr>
        <w:t> </w:t>
      </w:r>
      <w:r>
        <w:rPr/>
        <w:t>Recognition</w:t>
      </w:r>
      <w:r>
        <w:rPr>
          <w:spacing w:val="-3"/>
        </w:rPr>
        <w:t> </w:t>
      </w:r>
      <w:r>
        <w:rPr>
          <w:spacing w:val="-2"/>
        </w:rPr>
        <w:t>Policy</w:t>
      </w:r>
    </w:p>
    <w:p>
      <w:pPr>
        <w:pStyle w:val="BodyText"/>
        <w:spacing w:line="350" w:lineRule="auto" w:before="282"/>
        <w:ind w:left="0" w:right="50"/>
        <w:jc w:val="center"/>
      </w:pPr>
      <w:r>
        <w:rPr/>
        <w:t>Accommodations</w:t>
      </w:r>
      <w:r>
        <w:rPr>
          <w:spacing w:val="-4"/>
        </w:rPr>
        <w:t> </w:t>
      </w:r>
      <w:r>
        <w:rPr/>
        <w:t>for</w:t>
      </w:r>
      <w:r>
        <w:rPr>
          <w:spacing w:val="-8"/>
        </w:rPr>
        <w:t> </w:t>
      </w:r>
      <w:r>
        <w:rPr/>
        <w:t>individuals</w:t>
      </w:r>
      <w:r>
        <w:rPr>
          <w:spacing w:val="-4"/>
        </w:rPr>
        <w:t> </w:t>
      </w:r>
      <w:r>
        <w:rPr/>
        <w:t>with</w:t>
      </w:r>
      <w:r>
        <w:rPr>
          <w:spacing w:val="-7"/>
        </w:rPr>
        <w:t> </w:t>
      </w:r>
      <w:r>
        <w:rPr/>
        <w:t>disabilities</w:t>
      </w:r>
      <w:r>
        <w:rPr>
          <w:spacing w:val="-4"/>
        </w:rPr>
        <w:t> </w:t>
      </w:r>
      <w:r>
        <w:rPr/>
        <w:t>in</w:t>
      </w:r>
      <w:r>
        <w:rPr>
          <w:spacing w:val="-7"/>
        </w:rPr>
        <w:t> </w:t>
      </w:r>
      <w:r>
        <w:rPr/>
        <w:t>accessing</w:t>
      </w:r>
      <w:r>
        <w:rPr>
          <w:spacing w:val="-7"/>
        </w:rPr>
        <w:t> </w:t>
      </w:r>
      <w:r>
        <w:rPr/>
        <w:t>these</w:t>
      </w:r>
      <w:r>
        <w:rPr>
          <w:spacing w:val="-7"/>
        </w:rPr>
        <w:t> </w:t>
      </w:r>
      <w:r>
        <w:rPr/>
        <w:t>policies</w:t>
      </w:r>
      <w:r>
        <w:rPr>
          <w:spacing w:val="-4"/>
        </w:rPr>
        <w:t> </w:t>
      </w:r>
      <w:r>
        <w:rPr/>
        <w:t>are available upon request by emailing </w:t>
      </w:r>
      <w:hyperlink r:id="rId7">
        <w:r>
          <w:rPr/>
          <w:t>accessiblepolicy@wcupa.edu</w:t>
        </w:r>
      </w:hyperlink>
    </w:p>
    <w:p>
      <w:pPr>
        <w:pStyle w:val="Heading1"/>
        <w:spacing w:before="270"/>
      </w:pPr>
      <w:r>
        <w:rPr/>
        <w:t>Purpose</w:t>
      </w:r>
      <w:r>
        <w:rPr>
          <w:spacing w:val="-4"/>
        </w:rPr>
        <w:t> </w:t>
      </w:r>
      <w:r>
        <w:rPr/>
        <w:t>and</w:t>
      </w:r>
      <w:r>
        <w:rPr>
          <w:spacing w:val="-1"/>
        </w:rPr>
        <w:t> </w:t>
      </w:r>
      <w:r>
        <w:rPr>
          <w:spacing w:val="-4"/>
        </w:rPr>
        <w:t>Scope</w:t>
      </w:r>
    </w:p>
    <w:p>
      <w:pPr>
        <w:pStyle w:val="BodyText"/>
        <w:spacing w:line="348" w:lineRule="auto" w:before="142"/>
        <w:ind w:left="70" w:right="225"/>
      </w:pPr>
      <w:r>
        <w:rPr/>
        <w:t>This policy establishes guidelines for the recognition of undergraduate student organizations at West Chester University of Pennsylvania (WCUPA). The aim is to ensure</w:t>
      </w:r>
      <w:r>
        <w:rPr>
          <w:spacing w:val="-7"/>
        </w:rPr>
        <w:t> </w:t>
      </w:r>
      <w:r>
        <w:rPr/>
        <w:t>that</w:t>
      </w:r>
      <w:r>
        <w:rPr>
          <w:spacing w:val="-7"/>
        </w:rPr>
        <w:t> </w:t>
      </w:r>
      <w:r>
        <w:rPr/>
        <w:t>all</w:t>
      </w:r>
      <w:r>
        <w:rPr>
          <w:spacing w:val="-4"/>
        </w:rPr>
        <w:t> </w:t>
      </w:r>
      <w:r>
        <w:rPr/>
        <w:t>student</w:t>
      </w:r>
      <w:r>
        <w:rPr>
          <w:spacing w:val="-3"/>
        </w:rPr>
        <w:t> </w:t>
      </w:r>
      <w:r>
        <w:rPr/>
        <w:t>organizations</w:t>
      </w:r>
      <w:r>
        <w:rPr>
          <w:spacing w:val="-4"/>
        </w:rPr>
        <w:t> </w:t>
      </w:r>
      <w:r>
        <w:rPr/>
        <w:t>operate</w:t>
      </w:r>
      <w:r>
        <w:rPr>
          <w:spacing w:val="-7"/>
        </w:rPr>
        <w:t> </w:t>
      </w:r>
      <w:r>
        <w:rPr/>
        <w:t>within</w:t>
      </w:r>
      <w:r>
        <w:rPr>
          <w:spacing w:val="-7"/>
        </w:rPr>
        <w:t> </w:t>
      </w:r>
      <w:r>
        <w:rPr/>
        <w:t>the</w:t>
      </w:r>
      <w:r>
        <w:rPr>
          <w:spacing w:val="-2"/>
        </w:rPr>
        <w:t> </w:t>
      </w:r>
      <w:r>
        <w:rPr/>
        <w:t>framework</w:t>
      </w:r>
      <w:r>
        <w:rPr>
          <w:spacing w:val="-2"/>
        </w:rPr>
        <w:t> </w:t>
      </w:r>
      <w:r>
        <w:rPr/>
        <w:t>of</w:t>
      </w:r>
      <w:r>
        <w:rPr>
          <w:spacing w:val="-6"/>
        </w:rPr>
        <w:t> </w:t>
      </w:r>
      <w:r>
        <w:rPr/>
        <w:t>the University’s mission and values, fostering an environment of inclusion, respect, and academic excellence.</w:t>
      </w:r>
      <w:r>
        <w:rPr>
          <w:spacing w:val="40"/>
        </w:rPr>
        <w:t> </w:t>
      </w:r>
      <w:r>
        <w:rPr/>
        <w:t>The University recognizes student organizations in accordance with procedures and criteria set forth in this Policy.</w:t>
      </w:r>
    </w:p>
    <w:p>
      <w:pPr>
        <w:pStyle w:val="BodyText"/>
        <w:spacing w:before="146"/>
        <w:ind w:left="0"/>
      </w:pPr>
    </w:p>
    <w:p>
      <w:pPr>
        <w:pStyle w:val="BodyText"/>
        <w:spacing w:line="350" w:lineRule="auto"/>
        <w:ind w:left="70"/>
      </w:pPr>
      <w:r>
        <w:rPr/>
        <w:t>This</w:t>
      </w:r>
      <w:r>
        <w:rPr>
          <w:spacing w:val="-3"/>
        </w:rPr>
        <w:t> </w:t>
      </w:r>
      <w:r>
        <w:rPr/>
        <w:t>policy</w:t>
      </w:r>
      <w:r>
        <w:rPr>
          <w:spacing w:val="-3"/>
        </w:rPr>
        <w:t> </w:t>
      </w:r>
      <w:r>
        <w:rPr/>
        <w:t>is</w:t>
      </w:r>
      <w:r>
        <w:rPr>
          <w:spacing w:val="-3"/>
        </w:rPr>
        <w:t> </w:t>
      </w:r>
      <w:r>
        <w:rPr/>
        <w:t>owned</w:t>
      </w:r>
      <w:r>
        <w:rPr>
          <w:spacing w:val="-4"/>
        </w:rPr>
        <w:t> </w:t>
      </w:r>
      <w:r>
        <w:rPr/>
        <w:t>by</w:t>
      </w:r>
      <w:r>
        <w:rPr>
          <w:spacing w:val="-4"/>
        </w:rPr>
        <w:t> </w:t>
      </w:r>
      <w:r>
        <w:rPr/>
        <w:t>the</w:t>
      </w:r>
      <w:r>
        <w:rPr>
          <w:spacing w:val="-6"/>
        </w:rPr>
        <w:t> </w:t>
      </w:r>
      <w:r>
        <w:rPr/>
        <w:t>Office</w:t>
      </w:r>
      <w:r>
        <w:rPr>
          <w:spacing w:val="-6"/>
        </w:rPr>
        <w:t> </w:t>
      </w:r>
      <w:r>
        <w:rPr/>
        <w:t>of</w:t>
      </w:r>
      <w:r>
        <w:rPr>
          <w:spacing w:val="-5"/>
        </w:rPr>
        <w:t> </w:t>
      </w:r>
      <w:r>
        <w:rPr/>
        <w:t>Student</w:t>
      </w:r>
      <w:r>
        <w:rPr>
          <w:spacing w:val="-2"/>
        </w:rPr>
        <w:t> </w:t>
      </w:r>
      <w:r>
        <w:rPr/>
        <w:t>Engagement</w:t>
      </w:r>
      <w:r>
        <w:rPr>
          <w:spacing w:val="-1"/>
        </w:rPr>
        <w:t> </w:t>
      </w:r>
      <w:r>
        <w:rPr/>
        <w:t>and</w:t>
      </w:r>
      <w:r>
        <w:rPr>
          <w:spacing w:val="-4"/>
        </w:rPr>
        <w:t> </w:t>
      </w:r>
      <w:r>
        <w:rPr/>
        <w:t>provides</w:t>
      </w:r>
      <w:r>
        <w:rPr>
          <w:spacing w:val="-4"/>
        </w:rPr>
        <w:t> </w:t>
      </w:r>
      <w:r>
        <w:rPr/>
        <w:t>a</w:t>
      </w:r>
      <w:r>
        <w:rPr>
          <w:spacing w:val="-4"/>
        </w:rPr>
        <w:t> </w:t>
      </w:r>
      <w:r>
        <w:rPr/>
        <w:t>uniform</w:t>
      </w:r>
      <w:r>
        <w:rPr>
          <w:spacing w:val="-5"/>
        </w:rPr>
        <w:t> </w:t>
      </w:r>
      <w:r>
        <w:rPr/>
        <w:t>set of criteria and guidelines by which student organizations will be formally recognized. This policy also sets forth the privileges of recognition and standards for maintaining </w:t>
      </w:r>
      <w:r>
        <w:rPr>
          <w:spacing w:val="-2"/>
        </w:rPr>
        <w:t>recognition.</w:t>
      </w:r>
    </w:p>
    <w:p>
      <w:pPr>
        <w:pStyle w:val="BodyText"/>
        <w:spacing w:before="143"/>
        <w:ind w:left="0"/>
      </w:pPr>
    </w:p>
    <w:p>
      <w:pPr>
        <w:pStyle w:val="Heading1"/>
      </w:pPr>
      <w:r>
        <w:rPr/>
        <w:t>Policy</w:t>
      </w:r>
      <w:r>
        <w:rPr>
          <w:spacing w:val="-2"/>
        </w:rPr>
        <w:t> Statement</w:t>
      </w:r>
    </w:p>
    <w:p>
      <w:pPr>
        <w:pStyle w:val="BodyText"/>
        <w:spacing w:line="348" w:lineRule="auto" w:before="141"/>
        <w:ind w:left="70" w:right="225"/>
      </w:pPr>
      <w:r>
        <w:rPr/>
        <w:t>Recognized</w:t>
      </w:r>
      <w:r>
        <w:rPr>
          <w:spacing w:val="-5"/>
        </w:rPr>
        <w:t> </w:t>
      </w:r>
      <w:r>
        <w:rPr/>
        <w:t>student</w:t>
      </w:r>
      <w:r>
        <w:rPr>
          <w:spacing w:val="-2"/>
        </w:rPr>
        <w:t> </w:t>
      </w:r>
      <w:r>
        <w:rPr/>
        <w:t>organizations</w:t>
      </w:r>
      <w:r>
        <w:rPr>
          <w:spacing w:val="-5"/>
        </w:rPr>
        <w:t> </w:t>
      </w:r>
      <w:r>
        <w:rPr/>
        <w:t>are</w:t>
      </w:r>
      <w:r>
        <w:rPr>
          <w:spacing w:val="-8"/>
        </w:rPr>
        <w:t> </w:t>
      </w:r>
      <w:r>
        <w:rPr/>
        <w:t>officially</w:t>
      </w:r>
      <w:r>
        <w:rPr>
          <w:spacing w:val="-6"/>
        </w:rPr>
        <w:t> </w:t>
      </w:r>
      <w:r>
        <w:rPr/>
        <w:t>recognized</w:t>
      </w:r>
      <w:r>
        <w:rPr>
          <w:spacing w:val="-6"/>
        </w:rPr>
        <w:t> </w:t>
      </w:r>
      <w:r>
        <w:rPr/>
        <w:t>by</w:t>
      </w:r>
      <w:r>
        <w:rPr>
          <w:spacing w:val="-6"/>
        </w:rPr>
        <w:t> </w:t>
      </w:r>
      <w:r>
        <w:rPr/>
        <w:t>the</w:t>
      </w:r>
      <w:r>
        <w:rPr>
          <w:spacing w:val="-8"/>
        </w:rPr>
        <w:t> </w:t>
      </w:r>
      <w:r>
        <w:rPr/>
        <w:t>University</w:t>
      </w:r>
      <w:r>
        <w:rPr>
          <w:spacing w:val="-6"/>
        </w:rPr>
        <w:t> </w:t>
      </w:r>
      <w:r>
        <w:rPr/>
        <w:t>through the Office of Student Engagement and/or other authority under the criteria described Section 1c.</w:t>
      </w:r>
    </w:p>
    <w:p>
      <w:pPr>
        <w:pStyle w:val="BodyText"/>
        <w:spacing w:before="141"/>
        <w:ind w:left="0"/>
      </w:pPr>
    </w:p>
    <w:p>
      <w:pPr>
        <w:pStyle w:val="BodyText"/>
        <w:spacing w:line="350" w:lineRule="auto"/>
        <w:ind w:left="70" w:right="225"/>
      </w:pPr>
      <w:r>
        <w:rPr/>
        <w:t>The University reserves the right to withdraw recognition or alter the status of an organization</w:t>
      </w:r>
      <w:r>
        <w:rPr>
          <w:spacing w:val="-3"/>
        </w:rPr>
        <w:t> </w:t>
      </w:r>
      <w:r>
        <w:rPr/>
        <w:t>that</w:t>
      </w:r>
      <w:r>
        <w:rPr>
          <w:spacing w:val="-1"/>
        </w:rPr>
        <w:t> </w:t>
      </w:r>
      <w:r>
        <w:rPr/>
        <w:t>fails</w:t>
      </w:r>
      <w:r>
        <w:rPr>
          <w:spacing w:val="-2"/>
        </w:rPr>
        <w:t> </w:t>
      </w:r>
      <w:r>
        <w:rPr/>
        <w:t>to</w:t>
      </w:r>
      <w:r>
        <w:rPr>
          <w:spacing w:val="-6"/>
        </w:rPr>
        <w:t> </w:t>
      </w:r>
      <w:r>
        <w:rPr/>
        <w:t>comply</w:t>
      </w:r>
      <w:r>
        <w:rPr>
          <w:spacing w:val="-3"/>
        </w:rPr>
        <w:t> </w:t>
      </w:r>
      <w:r>
        <w:rPr/>
        <w:t>with</w:t>
      </w:r>
      <w:r>
        <w:rPr>
          <w:spacing w:val="-5"/>
        </w:rPr>
        <w:t> </w:t>
      </w:r>
      <w:r>
        <w:rPr/>
        <w:t>the</w:t>
      </w:r>
      <w:r>
        <w:rPr>
          <w:spacing w:val="-5"/>
        </w:rPr>
        <w:t> </w:t>
      </w:r>
      <w:r>
        <w:rPr/>
        <w:t>University’s</w:t>
      </w:r>
      <w:r>
        <w:rPr>
          <w:spacing w:val="-2"/>
        </w:rPr>
        <w:t> </w:t>
      </w:r>
      <w:r>
        <w:rPr/>
        <w:t>policies or</w:t>
      </w:r>
      <w:r>
        <w:rPr>
          <w:spacing w:val="-6"/>
        </w:rPr>
        <w:t> </w:t>
      </w:r>
      <w:r>
        <w:rPr/>
        <w:t>the</w:t>
      </w:r>
      <w:r>
        <w:rPr>
          <w:spacing w:val="-5"/>
        </w:rPr>
        <w:t> </w:t>
      </w:r>
      <w:r>
        <w:rPr/>
        <w:t>Student</w:t>
      </w:r>
      <w:r>
        <w:rPr>
          <w:spacing w:val="-5"/>
        </w:rPr>
        <w:t> </w:t>
      </w:r>
      <w:r>
        <w:rPr/>
        <w:t>Code of Conduct, engages in actions that harm the University community, or violates the rights</w:t>
      </w:r>
      <w:r>
        <w:rPr>
          <w:spacing w:val="-3"/>
        </w:rPr>
        <w:t> </w:t>
      </w:r>
      <w:r>
        <w:rPr/>
        <w:t>and</w:t>
      </w:r>
      <w:r>
        <w:rPr>
          <w:spacing w:val="-4"/>
        </w:rPr>
        <w:t> </w:t>
      </w:r>
      <w:r>
        <w:rPr/>
        <w:t>well-being</w:t>
      </w:r>
      <w:r>
        <w:rPr>
          <w:spacing w:val="-6"/>
        </w:rPr>
        <w:t> </w:t>
      </w:r>
      <w:r>
        <w:rPr/>
        <w:t>of</w:t>
      </w:r>
      <w:r>
        <w:rPr>
          <w:spacing w:val="-5"/>
        </w:rPr>
        <w:t> </w:t>
      </w:r>
      <w:r>
        <w:rPr/>
        <w:t>students or</w:t>
      </w:r>
      <w:r>
        <w:rPr>
          <w:spacing w:val="-2"/>
        </w:rPr>
        <w:t> </w:t>
      </w:r>
      <w:r>
        <w:rPr/>
        <w:t>other</w:t>
      </w:r>
      <w:r>
        <w:rPr>
          <w:spacing w:val="-7"/>
        </w:rPr>
        <w:t> </w:t>
      </w:r>
      <w:r>
        <w:rPr/>
        <w:t>stakeholders.</w:t>
      </w:r>
      <w:r>
        <w:rPr>
          <w:spacing w:val="-6"/>
        </w:rPr>
        <w:t> </w:t>
      </w:r>
      <w:r>
        <w:rPr/>
        <w:t>Such</w:t>
      </w:r>
      <w:r>
        <w:rPr>
          <w:spacing w:val="-6"/>
        </w:rPr>
        <w:t> </w:t>
      </w:r>
      <w:r>
        <w:rPr/>
        <w:t>termination</w:t>
      </w:r>
      <w:r>
        <w:rPr>
          <w:spacing w:val="-6"/>
        </w:rPr>
        <w:t> </w:t>
      </w:r>
      <w:r>
        <w:rPr/>
        <w:t>will</w:t>
      </w:r>
      <w:r>
        <w:rPr>
          <w:spacing w:val="-3"/>
        </w:rPr>
        <w:t> </w:t>
      </w:r>
      <w:r>
        <w:rPr/>
        <w:t>follow</w:t>
      </w:r>
      <w:r>
        <w:rPr>
          <w:spacing w:val="-4"/>
        </w:rPr>
        <w:t> </w:t>
      </w:r>
      <w:r>
        <w:rPr/>
        <w:t>a process of due investigation and, where applicable, disciplinary action through the managing department and/or the Office of Student Conduct.</w:t>
      </w:r>
    </w:p>
    <w:p>
      <w:pPr>
        <w:pStyle w:val="ListParagraph"/>
        <w:numPr>
          <w:ilvl w:val="0"/>
          <w:numId w:val="1"/>
        </w:numPr>
        <w:tabs>
          <w:tab w:pos="791" w:val="left" w:leader="none"/>
        </w:tabs>
        <w:spacing w:line="350" w:lineRule="auto" w:before="3" w:after="0"/>
        <w:ind w:left="791" w:right="120" w:hanging="361"/>
        <w:jc w:val="left"/>
        <w:rPr>
          <w:sz w:val="24"/>
        </w:rPr>
      </w:pPr>
      <w:r>
        <w:rPr>
          <w:b/>
          <w:sz w:val="24"/>
        </w:rPr>
        <w:t>University-Student</w:t>
      </w:r>
      <w:r>
        <w:rPr>
          <w:b/>
          <w:spacing w:val="-8"/>
          <w:sz w:val="24"/>
        </w:rPr>
        <w:t> </w:t>
      </w:r>
      <w:r>
        <w:rPr>
          <w:b/>
          <w:sz w:val="24"/>
        </w:rPr>
        <w:t>Organization</w:t>
      </w:r>
      <w:r>
        <w:rPr>
          <w:b/>
          <w:spacing w:val="-6"/>
          <w:sz w:val="24"/>
        </w:rPr>
        <w:t> </w:t>
      </w:r>
      <w:r>
        <w:rPr>
          <w:b/>
          <w:sz w:val="24"/>
        </w:rPr>
        <w:t>Relationship</w:t>
      </w:r>
      <w:r>
        <w:rPr>
          <w:b/>
          <w:spacing w:val="-10"/>
          <w:sz w:val="24"/>
        </w:rPr>
        <w:t> </w:t>
      </w:r>
      <w:r>
        <w:rPr>
          <w:b/>
          <w:sz w:val="24"/>
        </w:rPr>
        <w:t>Statement: </w:t>
      </w:r>
      <w:r>
        <w:rPr>
          <w:sz w:val="24"/>
        </w:rPr>
        <w:t>This</w:t>
      </w:r>
      <w:r>
        <w:rPr>
          <w:spacing w:val="-4"/>
          <w:sz w:val="24"/>
        </w:rPr>
        <w:t> </w:t>
      </w:r>
      <w:r>
        <w:rPr>
          <w:sz w:val="24"/>
        </w:rPr>
        <w:t>policy</w:t>
      </w:r>
      <w:r>
        <w:rPr>
          <w:spacing w:val="-5"/>
          <w:sz w:val="24"/>
        </w:rPr>
        <w:t> </w:t>
      </w:r>
      <w:r>
        <w:rPr>
          <w:sz w:val="24"/>
        </w:rPr>
        <w:t>sets</w:t>
      </w:r>
      <w:r>
        <w:rPr>
          <w:spacing w:val="-4"/>
          <w:sz w:val="24"/>
        </w:rPr>
        <w:t> </w:t>
      </w:r>
      <w:r>
        <w:rPr>
          <w:sz w:val="24"/>
        </w:rPr>
        <w:t>forth</w:t>
      </w:r>
      <w:r>
        <w:rPr>
          <w:spacing w:val="-7"/>
          <w:sz w:val="24"/>
        </w:rPr>
        <w:t> </w:t>
      </w:r>
      <w:r>
        <w:rPr>
          <w:sz w:val="24"/>
        </w:rPr>
        <w:t>the mutual understanding and expectations between West Chester University and the student organizations recognized by the University. It serves as a</w:t>
      </w:r>
    </w:p>
    <w:p>
      <w:pPr>
        <w:pStyle w:val="ListParagraph"/>
        <w:spacing w:after="0" w:line="350" w:lineRule="auto"/>
        <w:jc w:val="left"/>
        <w:rPr>
          <w:sz w:val="24"/>
        </w:rPr>
        <w:sectPr>
          <w:headerReference w:type="default" r:id="rId5"/>
          <w:footerReference w:type="default" r:id="rId6"/>
          <w:type w:val="continuous"/>
          <w:pgSz w:w="12240" w:h="15840"/>
          <w:pgMar w:header="290" w:footer="337" w:top="1820" w:bottom="520" w:left="1080" w:right="1080"/>
          <w:pgNumType w:start="1"/>
        </w:sectPr>
      </w:pPr>
    </w:p>
    <w:p>
      <w:pPr>
        <w:pStyle w:val="BodyText"/>
        <w:spacing w:line="350" w:lineRule="auto" w:before="81"/>
        <w:ind w:left="791" w:right="225"/>
      </w:pPr>
      <w:r>
        <w:rPr/>
        <w:t>foundation</w:t>
      </w:r>
      <w:r>
        <w:rPr>
          <w:spacing w:val="-4"/>
        </w:rPr>
        <w:t> </w:t>
      </w:r>
      <w:r>
        <w:rPr/>
        <w:t>for</w:t>
      </w:r>
      <w:r>
        <w:rPr>
          <w:spacing w:val="-5"/>
        </w:rPr>
        <w:t> </w:t>
      </w:r>
      <w:r>
        <w:rPr/>
        <w:t>cooperation,</w:t>
      </w:r>
      <w:r>
        <w:rPr>
          <w:spacing w:val="-8"/>
        </w:rPr>
        <w:t> </w:t>
      </w:r>
      <w:r>
        <w:rPr/>
        <w:t>responsibility,</w:t>
      </w:r>
      <w:r>
        <w:rPr>
          <w:spacing w:val="-8"/>
        </w:rPr>
        <w:t> </w:t>
      </w:r>
      <w:r>
        <w:rPr/>
        <w:t>and</w:t>
      </w:r>
      <w:r>
        <w:rPr>
          <w:spacing w:val="-6"/>
        </w:rPr>
        <w:t> </w:t>
      </w:r>
      <w:r>
        <w:rPr/>
        <w:t>accountability</w:t>
      </w:r>
      <w:r>
        <w:rPr>
          <w:spacing w:val="-6"/>
        </w:rPr>
        <w:t> </w:t>
      </w:r>
      <w:r>
        <w:rPr/>
        <w:t>in</w:t>
      </w:r>
      <w:r>
        <w:rPr>
          <w:spacing w:val="-8"/>
        </w:rPr>
        <w:t> </w:t>
      </w:r>
      <w:r>
        <w:rPr/>
        <w:t>the</w:t>
      </w:r>
      <w:r>
        <w:rPr>
          <w:spacing w:val="-4"/>
        </w:rPr>
        <w:t> </w:t>
      </w:r>
      <w:r>
        <w:rPr/>
        <w:t>operation of</w:t>
      </w:r>
      <w:r>
        <w:rPr>
          <w:spacing w:val="-6"/>
        </w:rPr>
        <w:t> </w:t>
      </w:r>
      <w:r>
        <w:rPr/>
        <w:t>student</w:t>
      </w:r>
      <w:r>
        <w:rPr>
          <w:spacing w:val="-3"/>
        </w:rPr>
        <w:t> </w:t>
      </w:r>
      <w:r>
        <w:rPr/>
        <w:t>organizations on</w:t>
      </w:r>
      <w:r>
        <w:rPr>
          <w:spacing w:val="-7"/>
        </w:rPr>
        <w:t> </w:t>
      </w:r>
      <w:r>
        <w:rPr/>
        <w:t>campus.</w:t>
      </w:r>
      <w:r>
        <w:rPr>
          <w:spacing w:val="-7"/>
        </w:rPr>
        <w:t> </w:t>
      </w:r>
      <w:r>
        <w:rPr/>
        <w:t>By</w:t>
      </w:r>
      <w:r>
        <w:rPr>
          <w:spacing w:val="-5"/>
        </w:rPr>
        <w:t> </w:t>
      </w:r>
      <w:r>
        <w:rPr/>
        <w:t>recognizing</w:t>
      </w:r>
      <w:r>
        <w:rPr>
          <w:spacing w:val="-7"/>
        </w:rPr>
        <w:t> </w:t>
      </w:r>
      <w:r>
        <w:rPr/>
        <w:t>student</w:t>
      </w:r>
      <w:r>
        <w:rPr>
          <w:spacing w:val="-3"/>
        </w:rPr>
        <w:t> </w:t>
      </w:r>
      <w:r>
        <w:rPr/>
        <w:t>organizations,</w:t>
      </w:r>
      <w:r>
        <w:rPr>
          <w:spacing w:val="-3"/>
        </w:rPr>
        <w:t> </w:t>
      </w:r>
      <w:r>
        <w:rPr/>
        <w:t>the University affirms its commitment to fostering an inclusive, dynamic, and supportive environment for student engagement, leadership, and </w:t>
      </w:r>
      <w:r>
        <w:rPr>
          <w:spacing w:val="-2"/>
        </w:rPr>
        <w:t>development.</w:t>
      </w:r>
    </w:p>
    <w:p>
      <w:pPr>
        <w:pStyle w:val="ListParagraph"/>
        <w:numPr>
          <w:ilvl w:val="1"/>
          <w:numId w:val="1"/>
        </w:numPr>
        <w:tabs>
          <w:tab w:pos="1510" w:val="left" w:leader="none"/>
        </w:tabs>
        <w:spacing w:line="292" w:lineRule="exact" w:before="0" w:after="0"/>
        <w:ind w:left="1510" w:right="0" w:hanging="359"/>
        <w:jc w:val="left"/>
        <w:rPr>
          <w:sz w:val="24"/>
        </w:rPr>
      </w:pPr>
      <w:r>
        <w:rPr>
          <w:sz w:val="24"/>
        </w:rPr>
        <w:t>Organization's</w:t>
      </w:r>
      <w:r>
        <w:rPr>
          <w:spacing w:val="-11"/>
          <w:sz w:val="24"/>
        </w:rPr>
        <w:t> </w:t>
      </w:r>
      <w:r>
        <w:rPr>
          <w:spacing w:val="-2"/>
          <w:sz w:val="24"/>
        </w:rPr>
        <w:t>Responsibilities</w:t>
      </w:r>
    </w:p>
    <w:p>
      <w:pPr>
        <w:pStyle w:val="ListParagraph"/>
        <w:numPr>
          <w:ilvl w:val="2"/>
          <w:numId w:val="1"/>
        </w:numPr>
        <w:tabs>
          <w:tab w:pos="2231" w:val="left" w:leader="none"/>
        </w:tabs>
        <w:spacing w:line="350" w:lineRule="auto" w:before="136" w:after="0"/>
        <w:ind w:left="2231" w:right="264" w:hanging="295"/>
        <w:jc w:val="left"/>
        <w:rPr>
          <w:sz w:val="24"/>
        </w:rPr>
      </w:pPr>
      <w:r>
        <w:rPr>
          <w:sz w:val="24"/>
        </w:rPr>
        <w:t>The</w:t>
      </w:r>
      <w:r>
        <w:rPr>
          <w:spacing w:val="-2"/>
          <w:sz w:val="24"/>
        </w:rPr>
        <w:t> </w:t>
      </w:r>
      <w:r>
        <w:rPr>
          <w:sz w:val="24"/>
        </w:rPr>
        <w:t>organization</w:t>
      </w:r>
      <w:r>
        <w:rPr>
          <w:spacing w:val="-7"/>
          <w:sz w:val="24"/>
        </w:rPr>
        <w:t> </w:t>
      </w:r>
      <w:r>
        <w:rPr>
          <w:sz w:val="24"/>
        </w:rPr>
        <w:t>shall</w:t>
      </w:r>
      <w:r>
        <w:rPr>
          <w:spacing w:val="-4"/>
          <w:sz w:val="24"/>
        </w:rPr>
        <w:t> </w:t>
      </w:r>
      <w:r>
        <w:rPr>
          <w:sz w:val="24"/>
        </w:rPr>
        <w:t>operate</w:t>
      </w:r>
      <w:r>
        <w:rPr>
          <w:spacing w:val="-2"/>
          <w:sz w:val="24"/>
        </w:rPr>
        <w:t> </w:t>
      </w:r>
      <w:r>
        <w:rPr>
          <w:sz w:val="24"/>
        </w:rPr>
        <w:t>in</w:t>
      </w:r>
      <w:r>
        <w:rPr>
          <w:spacing w:val="-7"/>
          <w:sz w:val="24"/>
        </w:rPr>
        <w:t> </w:t>
      </w:r>
      <w:r>
        <w:rPr>
          <w:sz w:val="24"/>
        </w:rPr>
        <w:t>accordance</w:t>
      </w:r>
      <w:r>
        <w:rPr>
          <w:spacing w:val="-7"/>
          <w:sz w:val="24"/>
        </w:rPr>
        <w:t> </w:t>
      </w:r>
      <w:r>
        <w:rPr>
          <w:sz w:val="24"/>
        </w:rPr>
        <w:t>with</w:t>
      </w:r>
      <w:r>
        <w:rPr>
          <w:spacing w:val="-7"/>
          <w:sz w:val="24"/>
        </w:rPr>
        <w:t> </w:t>
      </w:r>
      <w:r>
        <w:rPr>
          <w:sz w:val="24"/>
        </w:rPr>
        <w:t>the</w:t>
      </w:r>
      <w:r>
        <w:rPr>
          <w:spacing w:val="-7"/>
          <w:sz w:val="24"/>
        </w:rPr>
        <w:t> </w:t>
      </w:r>
      <w:r>
        <w:rPr>
          <w:sz w:val="24"/>
        </w:rPr>
        <w:t>University's guidelines for student organizations, including but not limited to financial management, event planning, and membership </w:t>
      </w:r>
      <w:r>
        <w:rPr>
          <w:spacing w:val="-2"/>
          <w:sz w:val="24"/>
        </w:rPr>
        <w:t>recruitment.</w:t>
      </w:r>
    </w:p>
    <w:p>
      <w:pPr>
        <w:pStyle w:val="ListParagraph"/>
        <w:numPr>
          <w:ilvl w:val="2"/>
          <w:numId w:val="1"/>
        </w:numPr>
        <w:tabs>
          <w:tab w:pos="2229" w:val="left" w:leader="none"/>
          <w:tab w:pos="2231" w:val="left" w:leader="none"/>
        </w:tabs>
        <w:spacing w:line="348" w:lineRule="auto" w:before="0" w:after="0"/>
        <w:ind w:left="2231" w:right="481" w:hanging="346"/>
        <w:jc w:val="left"/>
        <w:rPr>
          <w:sz w:val="24"/>
        </w:rPr>
      </w:pPr>
      <w:r>
        <w:rPr>
          <w:sz w:val="24"/>
        </w:rPr>
        <w:t>The organization shall be responsible for maintaining accurate records,</w:t>
      </w:r>
      <w:r>
        <w:rPr>
          <w:spacing w:val="-10"/>
          <w:sz w:val="24"/>
        </w:rPr>
        <w:t> </w:t>
      </w:r>
      <w:r>
        <w:rPr>
          <w:sz w:val="24"/>
        </w:rPr>
        <w:t>including</w:t>
      </w:r>
      <w:r>
        <w:rPr>
          <w:spacing w:val="-10"/>
          <w:sz w:val="24"/>
        </w:rPr>
        <w:t> </w:t>
      </w:r>
      <w:r>
        <w:rPr>
          <w:sz w:val="24"/>
        </w:rPr>
        <w:t>meeting</w:t>
      </w:r>
      <w:r>
        <w:rPr>
          <w:spacing w:val="-10"/>
          <w:sz w:val="24"/>
        </w:rPr>
        <w:t> </w:t>
      </w:r>
      <w:r>
        <w:rPr>
          <w:sz w:val="24"/>
        </w:rPr>
        <w:t>minutes,</w:t>
      </w:r>
      <w:r>
        <w:rPr>
          <w:spacing w:val="-6"/>
          <w:sz w:val="24"/>
        </w:rPr>
        <w:t> </w:t>
      </w:r>
      <w:r>
        <w:rPr>
          <w:sz w:val="24"/>
        </w:rPr>
        <w:t>event</w:t>
      </w:r>
      <w:r>
        <w:rPr>
          <w:spacing w:val="-10"/>
          <w:sz w:val="24"/>
        </w:rPr>
        <w:t> </w:t>
      </w:r>
      <w:r>
        <w:rPr>
          <w:sz w:val="24"/>
        </w:rPr>
        <w:t>documentation,</w:t>
      </w:r>
      <w:r>
        <w:rPr>
          <w:spacing w:val="-10"/>
          <w:sz w:val="24"/>
        </w:rPr>
        <w:t> </w:t>
      </w:r>
      <w:r>
        <w:rPr>
          <w:sz w:val="24"/>
        </w:rPr>
        <w:t>and financial statements.</w:t>
      </w:r>
    </w:p>
    <w:p>
      <w:pPr>
        <w:pStyle w:val="ListParagraph"/>
        <w:numPr>
          <w:ilvl w:val="2"/>
          <w:numId w:val="1"/>
        </w:numPr>
        <w:tabs>
          <w:tab w:pos="2229" w:val="left" w:leader="none"/>
          <w:tab w:pos="2231" w:val="left" w:leader="none"/>
        </w:tabs>
        <w:spacing w:line="350" w:lineRule="auto" w:before="2" w:after="0"/>
        <w:ind w:left="2231" w:right="240" w:hanging="391"/>
        <w:jc w:val="both"/>
        <w:rPr>
          <w:sz w:val="24"/>
        </w:rPr>
      </w:pPr>
      <w:r>
        <w:rPr>
          <w:sz w:val="24"/>
        </w:rPr>
        <w:t>The</w:t>
      </w:r>
      <w:r>
        <w:rPr>
          <w:spacing w:val="-2"/>
          <w:sz w:val="24"/>
        </w:rPr>
        <w:t> </w:t>
      </w:r>
      <w:r>
        <w:rPr>
          <w:sz w:val="24"/>
        </w:rPr>
        <w:t>organization</w:t>
      </w:r>
      <w:r>
        <w:rPr>
          <w:spacing w:val="-7"/>
          <w:sz w:val="24"/>
        </w:rPr>
        <w:t> </w:t>
      </w:r>
      <w:r>
        <w:rPr>
          <w:sz w:val="24"/>
        </w:rPr>
        <w:t>shall</w:t>
      </w:r>
      <w:r>
        <w:rPr>
          <w:spacing w:val="-4"/>
          <w:sz w:val="24"/>
        </w:rPr>
        <w:t> </w:t>
      </w:r>
      <w:r>
        <w:rPr>
          <w:sz w:val="24"/>
        </w:rPr>
        <w:t>provide</w:t>
      </w:r>
      <w:r>
        <w:rPr>
          <w:spacing w:val="-6"/>
          <w:sz w:val="24"/>
        </w:rPr>
        <w:t> </w:t>
      </w:r>
      <w:r>
        <w:rPr>
          <w:sz w:val="24"/>
        </w:rPr>
        <w:t>a</w:t>
      </w:r>
      <w:r>
        <w:rPr>
          <w:spacing w:val="-5"/>
          <w:sz w:val="24"/>
        </w:rPr>
        <w:t> </w:t>
      </w:r>
      <w:r>
        <w:rPr>
          <w:sz w:val="24"/>
        </w:rPr>
        <w:t>clear</w:t>
      </w:r>
      <w:r>
        <w:rPr>
          <w:spacing w:val="-8"/>
          <w:sz w:val="24"/>
        </w:rPr>
        <w:t> </w:t>
      </w:r>
      <w:r>
        <w:rPr>
          <w:sz w:val="24"/>
        </w:rPr>
        <w:t>and</w:t>
      </w:r>
      <w:r>
        <w:rPr>
          <w:spacing w:val="-5"/>
          <w:sz w:val="24"/>
        </w:rPr>
        <w:t> </w:t>
      </w:r>
      <w:r>
        <w:rPr>
          <w:sz w:val="24"/>
        </w:rPr>
        <w:t>transparent</w:t>
      </w:r>
      <w:r>
        <w:rPr>
          <w:spacing w:val="-7"/>
          <w:sz w:val="24"/>
        </w:rPr>
        <w:t> </w:t>
      </w:r>
      <w:r>
        <w:rPr>
          <w:sz w:val="24"/>
        </w:rPr>
        <w:t>process</w:t>
      </w:r>
      <w:r>
        <w:rPr>
          <w:spacing w:val="-4"/>
          <w:sz w:val="24"/>
        </w:rPr>
        <w:t> </w:t>
      </w:r>
      <w:r>
        <w:rPr>
          <w:sz w:val="24"/>
        </w:rPr>
        <w:t>for leadership</w:t>
      </w:r>
      <w:r>
        <w:rPr>
          <w:spacing w:val="-5"/>
          <w:sz w:val="24"/>
        </w:rPr>
        <w:t> </w:t>
      </w:r>
      <w:r>
        <w:rPr>
          <w:sz w:val="24"/>
        </w:rPr>
        <w:t>transition</w:t>
      </w:r>
      <w:r>
        <w:rPr>
          <w:spacing w:val="-7"/>
          <w:sz w:val="24"/>
        </w:rPr>
        <w:t> </w:t>
      </w:r>
      <w:r>
        <w:rPr>
          <w:sz w:val="24"/>
        </w:rPr>
        <w:t>and</w:t>
      </w:r>
      <w:r>
        <w:rPr>
          <w:spacing w:val="-5"/>
          <w:sz w:val="24"/>
        </w:rPr>
        <w:t> </w:t>
      </w:r>
      <w:r>
        <w:rPr>
          <w:sz w:val="24"/>
        </w:rPr>
        <w:t>ensure</w:t>
      </w:r>
      <w:r>
        <w:rPr>
          <w:spacing w:val="-7"/>
          <w:sz w:val="24"/>
        </w:rPr>
        <w:t> </w:t>
      </w:r>
      <w:r>
        <w:rPr>
          <w:sz w:val="24"/>
        </w:rPr>
        <w:t>that</w:t>
      </w:r>
      <w:r>
        <w:rPr>
          <w:spacing w:val="-7"/>
          <w:sz w:val="24"/>
        </w:rPr>
        <w:t> </w:t>
      </w:r>
      <w:r>
        <w:rPr>
          <w:sz w:val="24"/>
        </w:rPr>
        <w:t>all</w:t>
      </w:r>
      <w:r>
        <w:rPr>
          <w:spacing w:val="-4"/>
          <w:sz w:val="24"/>
        </w:rPr>
        <w:t> </w:t>
      </w:r>
      <w:r>
        <w:rPr>
          <w:sz w:val="24"/>
        </w:rPr>
        <w:t>officers</w:t>
      </w:r>
      <w:r>
        <w:rPr>
          <w:spacing w:val="-4"/>
          <w:sz w:val="24"/>
        </w:rPr>
        <w:t> </w:t>
      </w:r>
      <w:r>
        <w:rPr>
          <w:sz w:val="24"/>
        </w:rPr>
        <w:t>and</w:t>
      </w:r>
      <w:r>
        <w:rPr>
          <w:spacing w:val="-5"/>
          <w:sz w:val="24"/>
        </w:rPr>
        <w:t> </w:t>
      </w:r>
      <w:r>
        <w:rPr>
          <w:sz w:val="24"/>
        </w:rPr>
        <w:t>members</w:t>
      </w:r>
      <w:r>
        <w:rPr>
          <w:spacing w:val="-4"/>
          <w:sz w:val="24"/>
        </w:rPr>
        <w:t> </w:t>
      </w:r>
      <w:r>
        <w:rPr>
          <w:sz w:val="24"/>
        </w:rPr>
        <w:t>are aware of their roles and obligations.</w:t>
      </w:r>
    </w:p>
    <w:p>
      <w:pPr>
        <w:pStyle w:val="ListParagraph"/>
        <w:numPr>
          <w:ilvl w:val="2"/>
          <w:numId w:val="1"/>
        </w:numPr>
        <w:tabs>
          <w:tab w:pos="2229" w:val="left" w:leader="none"/>
          <w:tab w:pos="2231" w:val="left" w:leader="none"/>
        </w:tabs>
        <w:spacing w:line="350" w:lineRule="auto" w:before="0" w:after="0"/>
        <w:ind w:left="2231" w:right="208" w:hanging="426"/>
        <w:jc w:val="left"/>
        <w:rPr>
          <w:sz w:val="24"/>
        </w:rPr>
      </w:pPr>
      <w:r>
        <w:rPr>
          <w:sz w:val="24"/>
        </w:rPr>
        <w:t>The organization</w:t>
      </w:r>
      <w:r>
        <w:rPr>
          <w:spacing w:val="-2"/>
          <w:sz w:val="24"/>
        </w:rPr>
        <w:t> </w:t>
      </w:r>
      <w:r>
        <w:rPr>
          <w:sz w:val="24"/>
        </w:rPr>
        <w:t>acknowledges that it</w:t>
      </w:r>
      <w:r>
        <w:rPr>
          <w:spacing w:val="-2"/>
          <w:sz w:val="24"/>
        </w:rPr>
        <w:t> </w:t>
      </w:r>
      <w:r>
        <w:rPr>
          <w:sz w:val="24"/>
        </w:rPr>
        <w:t>is responsible</w:t>
      </w:r>
      <w:r>
        <w:rPr>
          <w:spacing w:val="-2"/>
          <w:sz w:val="24"/>
        </w:rPr>
        <w:t> </w:t>
      </w:r>
      <w:r>
        <w:rPr>
          <w:sz w:val="24"/>
        </w:rPr>
        <w:t>for</w:t>
      </w:r>
      <w:r>
        <w:rPr>
          <w:spacing w:val="-3"/>
          <w:sz w:val="24"/>
        </w:rPr>
        <w:t> </w:t>
      </w:r>
      <w:r>
        <w:rPr>
          <w:sz w:val="24"/>
        </w:rPr>
        <w:t>the safety and well-being of its members during activities and events. The organization</w:t>
      </w:r>
      <w:r>
        <w:rPr>
          <w:spacing w:val="-7"/>
          <w:sz w:val="24"/>
        </w:rPr>
        <w:t> </w:t>
      </w:r>
      <w:r>
        <w:rPr>
          <w:sz w:val="24"/>
        </w:rPr>
        <w:t>will</w:t>
      </w:r>
      <w:r>
        <w:rPr>
          <w:spacing w:val="-4"/>
          <w:sz w:val="24"/>
        </w:rPr>
        <w:t> </w:t>
      </w:r>
      <w:r>
        <w:rPr>
          <w:sz w:val="24"/>
        </w:rPr>
        <w:t>comply</w:t>
      </w:r>
      <w:r>
        <w:rPr>
          <w:spacing w:val="-5"/>
          <w:sz w:val="24"/>
        </w:rPr>
        <w:t> </w:t>
      </w:r>
      <w:r>
        <w:rPr>
          <w:sz w:val="24"/>
        </w:rPr>
        <w:t>with</w:t>
      </w:r>
      <w:r>
        <w:rPr>
          <w:spacing w:val="-7"/>
          <w:sz w:val="24"/>
        </w:rPr>
        <w:t> </w:t>
      </w:r>
      <w:r>
        <w:rPr>
          <w:sz w:val="24"/>
        </w:rPr>
        <w:t>the</w:t>
      </w:r>
      <w:r>
        <w:rPr>
          <w:spacing w:val="-2"/>
          <w:sz w:val="24"/>
        </w:rPr>
        <w:t> </w:t>
      </w:r>
      <w:r>
        <w:rPr>
          <w:sz w:val="24"/>
        </w:rPr>
        <w:t>University’s</w:t>
      </w:r>
      <w:r>
        <w:rPr>
          <w:spacing w:val="-9"/>
          <w:sz w:val="24"/>
        </w:rPr>
        <w:t> </w:t>
      </w:r>
      <w:r>
        <w:rPr>
          <w:sz w:val="24"/>
        </w:rPr>
        <w:t>guidelines</w:t>
      </w:r>
      <w:r>
        <w:rPr>
          <w:spacing w:val="-4"/>
          <w:sz w:val="24"/>
        </w:rPr>
        <w:t> </w:t>
      </w:r>
      <w:r>
        <w:rPr>
          <w:sz w:val="24"/>
        </w:rPr>
        <w:t>for</w:t>
      </w:r>
      <w:r>
        <w:rPr>
          <w:spacing w:val="-8"/>
          <w:sz w:val="24"/>
        </w:rPr>
        <w:t> </w:t>
      </w:r>
      <w:r>
        <w:rPr>
          <w:sz w:val="24"/>
        </w:rPr>
        <w:t>student organization events.</w:t>
      </w:r>
    </w:p>
    <w:p>
      <w:pPr>
        <w:pStyle w:val="ListParagraph"/>
        <w:numPr>
          <w:ilvl w:val="1"/>
          <w:numId w:val="1"/>
        </w:numPr>
        <w:tabs>
          <w:tab w:pos="1510" w:val="left" w:leader="none"/>
        </w:tabs>
        <w:spacing w:line="240" w:lineRule="auto" w:before="0" w:after="0"/>
        <w:ind w:left="1510" w:right="0" w:hanging="359"/>
        <w:jc w:val="left"/>
        <w:rPr>
          <w:sz w:val="24"/>
        </w:rPr>
      </w:pPr>
      <w:r>
        <w:rPr>
          <w:sz w:val="24"/>
        </w:rPr>
        <w:t>University's</w:t>
      </w:r>
      <w:r>
        <w:rPr>
          <w:spacing w:val="-4"/>
          <w:sz w:val="24"/>
        </w:rPr>
        <w:t> </w:t>
      </w:r>
      <w:r>
        <w:rPr>
          <w:spacing w:val="-2"/>
          <w:sz w:val="24"/>
        </w:rPr>
        <w:t>Responsibilities</w:t>
      </w:r>
    </w:p>
    <w:p>
      <w:pPr>
        <w:pStyle w:val="ListParagraph"/>
        <w:numPr>
          <w:ilvl w:val="2"/>
          <w:numId w:val="1"/>
        </w:numPr>
        <w:tabs>
          <w:tab w:pos="2231" w:val="left" w:leader="none"/>
        </w:tabs>
        <w:spacing w:line="350" w:lineRule="auto" w:before="130" w:after="0"/>
        <w:ind w:left="2231" w:right="629" w:hanging="295"/>
        <w:jc w:val="left"/>
        <w:rPr>
          <w:sz w:val="24"/>
        </w:rPr>
      </w:pPr>
      <w:r>
        <w:rPr>
          <w:sz w:val="24"/>
        </w:rPr>
        <w:t>The University will provide the organization with access to resources,</w:t>
      </w:r>
      <w:r>
        <w:rPr>
          <w:spacing w:val="-9"/>
          <w:sz w:val="24"/>
        </w:rPr>
        <w:t> </w:t>
      </w:r>
      <w:r>
        <w:rPr>
          <w:sz w:val="24"/>
        </w:rPr>
        <w:t>including</w:t>
      </w:r>
      <w:r>
        <w:rPr>
          <w:spacing w:val="-9"/>
          <w:sz w:val="24"/>
        </w:rPr>
        <w:t> </w:t>
      </w:r>
      <w:r>
        <w:rPr>
          <w:sz w:val="24"/>
        </w:rPr>
        <w:t>facilities,</w:t>
      </w:r>
      <w:r>
        <w:rPr>
          <w:spacing w:val="-9"/>
          <w:sz w:val="24"/>
        </w:rPr>
        <w:t> </w:t>
      </w:r>
      <w:r>
        <w:rPr>
          <w:sz w:val="24"/>
        </w:rPr>
        <w:t>funding,</w:t>
      </w:r>
      <w:r>
        <w:rPr>
          <w:spacing w:val="-9"/>
          <w:sz w:val="24"/>
        </w:rPr>
        <w:t> </w:t>
      </w:r>
      <w:r>
        <w:rPr>
          <w:sz w:val="24"/>
        </w:rPr>
        <w:t>and</w:t>
      </w:r>
      <w:r>
        <w:rPr>
          <w:spacing w:val="-3"/>
          <w:sz w:val="24"/>
        </w:rPr>
        <w:t> </w:t>
      </w:r>
      <w:r>
        <w:rPr>
          <w:sz w:val="24"/>
        </w:rPr>
        <w:t>guidance</w:t>
      </w:r>
      <w:r>
        <w:rPr>
          <w:spacing w:val="-9"/>
          <w:sz w:val="24"/>
        </w:rPr>
        <w:t> </w:t>
      </w:r>
      <w:r>
        <w:rPr>
          <w:sz w:val="24"/>
        </w:rPr>
        <w:t>on</w:t>
      </w:r>
      <w:r>
        <w:rPr>
          <w:spacing w:val="-5"/>
          <w:sz w:val="24"/>
        </w:rPr>
        <w:t> </w:t>
      </w:r>
      <w:r>
        <w:rPr>
          <w:sz w:val="24"/>
        </w:rPr>
        <w:t>event planning, as appropriate.</w:t>
      </w:r>
    </w:p>
    <w:p>
      <w:pPr>
        <w:pStyle w:val="ListParagraph"/>
        <w:numPr>
          <w:ilvl w:val="2"/>
          <w:numId w:val="1"/>
        </w:numPr>
        <w:tabs>
          <w:tab w:pos="2229" w:val="left" w:leader="none"/>
          <w:tab w:pos="2231" w:val="left" w:leader="none"/>
        </w:tabs>
        <w:spacing w:line="350" w:lineRule="auto" w:before="2" w:after="0"/>
        <w:ind w:left="2231" w:right="140" w:hanging="346"/>
        <w:jc w:val="left"/>
        <w:rPr>
          <w:sz w:val="24"/>
        </w:rPr>
      </w:pPr>
      <w:r>
        <w:rPr>
          <w:sz w:val="24"/>
        </w:rPr>
        <w:t>Student</w:t>
      </w:r>
      <w:r>
        <w:rPr>
          <w:spacing w:val="-8"/>
          <w:sz w:val="24"/>
        </w:rPr>
        <w:t> </w:t>
      </w:r>
      <w:r>
        <w:rPr>
          <w:sz w:val="24"/>
        </w:rPr>
        <w:t>Services,</w:t>
      </w:r>
      <w:r>
        <w:rPr>
          <w:spacing w:val="-8"/>
          <w:sz w:val="24"/>
        </w:rPr>
        <w:t> </w:t>
      </w:r>
      <w:r>
        <w:rPr>
          <w:sz w:val="24"/>
        </w:rPr>
        <w:t>Inc.</w:t>
      </w:r>
      <w:r>
        <w:rPr>
          <w:spacing w:val="-9"/>
          <w:sz w:val="24"/>
        </w:rPr>
        <w:t> </w:t>
      </w:r>
      <w:r>
        <w:rPr>
          <w:sz w:val="24"/>
        </w:rPr>
        <w:t>maintains</w:t>
      </w:r>
      <w:r>
        <w:rPr>
          <w:spacing w:val="-5"/>
          <w:sz w:val="24"/>
        </w:rPr>
        <w:t> </w:t>
      </w:r>
      <w:r>
        <w:rPr>
          <w:sz w:val="24"/>
        </w:rPr>
        <w:t>insurance</w:t>
      </w:r>
      <w:r>
        <w:rPr>
          <w:spacing w:val="-3"/>
          <w:sz w:val="24"/>
        </w:rPr>
        <w:t> </w:t>
      </w:r>
      <w:r>
        <w:rPr>
          <w:sz w:val="24"/>
        </w:rPr>
        <w:t>requirements</w:t>
      </w:r>
      <w:r>
        <w:rPr>
          <w:spacing w:val="-5"/>
          <w:sz w:val="24"/>
        </w:rPr>
        <w:t> </w:t>
      </w:r>
      <w:r>
        <w:rPr>
          <w:sz w:val="24"/>
        </w:rPr>
        <w:t>for</w:t>
      </w:r>
      <w:r>
        <w:rPr>
          <w:spacing w:val="-9"/>
          <w:sz w:val="24"/>
        </w:rPr>
        <w:t> </w:t>
      </w:r>
      <w:r>
        <w:rPr>
          <w:sz w:val="24"/>
        </w:rPr>
        <w:t>student </w:t>
      </w:r>
      <w:r>
        <w:rPr>
          <w:spacing w:val="-2"/>
          <w:sz w:val="24"/>
        </w:rPr>
        <w:t>organizations.</w:t>
      </w:r>
    </w:p>
    <w:p>
      <w:pPr>
        <w:pStyle w:val="ListParagraph"/>
        <w:numPr>
          <w:ilvl w:val="2"/>
          <w:numId w:val="1"/>
        </w:numPr>
        <w:tabs>
          <w:tab w:pos="2229" w:val="left" w:leader="none"/>
          <w:tab w:pos="2231" w:val="left" w:leader="none"/>
        </w:tabs>
        <w:spacing w:line="350" w:lineRule="auto" w:before="0" w:after="0"/>
        <w:ind w:left="2231" w:right="290" w:hanging="391"/>
        <w:jc w:val="left"/>
        <w:rPr>
          <w:sz w:val="24"/>
        </w:rPr>
      </w:pPr>
      <w:r>
        <w:rPr>
          <w:sz w:val="24"/>
        </w:rPr>
        <w:t>The</w:t>
      </w:r>
      <w:r>
        <w:rPr>
          <w:spacing w:val="-3"/>
          <w:sz w:val="24"/>
        </w:rPr>
        <w:t> </w:t>
      </w:r>
      <w:r>
        <w:rPr>
          <w:sz w:val="24"/>
        </w:rPr>
        <w:t>University</w:t>
      </w:r>
      <w:r>
        <w:rPr>
          <w:spacing w:val="-6"/>
          <w:sz w:val="24"/>
        </w:rPr>
        <w:t> </w:t>
      </w:r>
      <w:r>
        <w:rPr>
          <w:sz w:val="24"/>
        </w:rPr>
        <w:t>will</w:t>
      </w:r>
      <w:r>
        <w:rPr>
          <w:spacing w:val="-5"/>
          <w:sz w:val="24"/>
        </w:rPr>
        <w:t> </w:t>
      </w:r>
      <w:r>
        <w:rPr>
          <w:sz w:val="24"/>
        </w:rPr>
        <w:t>offer</w:t>
      </w:r>
      <w:r>
        <w:rPr>
          <w:spacing w:val="-9"/>
          <w:sz w:val="24"/>
        </w:rPr>
        <w:t> </w:t>
      </w:r>
      <w:r>
        <w:rPr>
          <w:sz w:val="24"/>
        </w:rPr>
        <w:t>training</w:t>
      </w:r>
      <w:r>
        <w:rPr>
          <w:spacing w:val="-3"/>
          <w:sz w:val="24"/>
        </w:rPr>
        <w:t> </w:t>
      </w:r>
      <w:r>
        <w:rPr>
          <w:sz w:val="24"/>
        </w:rPr>
        <w:t>and</w:t>
      </w:r>
      <w:r>
        <w:rPr>
          <w:spacing w:val="-6"/>
          <w:sz w:val="24"/>
        </w:rPr>
        <w:t> </w:t>
      </w:r>
      <w:r>
        <w:rPr>
          <w:sz w:val="24"/>
        </w:rPr>
        <w:t>development</w:t>
      </w:r>
      <w:r>
        <w:rPr>
          <w:spacing w:val="-8"/>
          <w:sz w:val="24"/>
        </w:rPr>
        <w:t> </w:t>
      </w:r>
      <w:r>
        <w:rPr>
          <w:sz w:val="24"/>
        </w:rPr>
        <w:t>opportunities</w:t>
      </w:r>
      <w:r>
        <w:rPr>
          <w:spacing w:val="-5"/>
          <w:sz w:val="24"/>
        </w:rPr>
        <w:t> </w:t>
      </w:r>
      <w:r>
        <w:rPr>
          <w:sz w:val="24"/>
        </w:rPr>
        <w:t>to student leaders to ensure that organizations are able to function effectively and in accordance with University policies.</w:t>
      </w:r>
    </w:p>
    <w:p>
      <w:pPr>
        <w:pStyle w:val="ListParagraph"/>
        <w:spacing w:after="0" w:line="350" w:lineRule="auto"/>
        <w:jc w:val="left"/>
        <w:rPr>
          <w:sz w:val="24"/>
        </w:rPr>
        <w:sectPr>
          <w:pgSz w:w="12240" w:h="15840"/>
          <w:pgMar w:header="290" w:footer="337" w:top="1820" w:bottom="520" w:left="1080" w:right="1080"/>
        </w:sectPr>
      </w:pPr>
    </w:p>
    <w:p>
      <w:pPr>
        <w:pStyle w:val="ListParagraph"/>
        <w:numPr>
          <w:ilvl w:val="2"/>
          <w:numId w:val="1"/>
        </w:numPr>
        <w:tabs>
          <w:tab w:pos="2229" w:val="left" w:leader="none"/>
          <w:tab w:pos="2231" w:val="left" w:leader="none"/>
        </w:tabs>
        <w:spacing w:line="350" w:lineRule="auto" w:before="81" w:after="0"/>
        <w:ind w:left="2231" w:right="691" w:hanging="426"/>
        <w:jc w:val="left"/>
        <w:rPr>
          <w:sz w:val="24"/>
        </w:rPr>
      </w:pPr>
      <w:r>
        <w:rPr>
          <w:sz w:val="24"/>
        </w:rPr>
        <w:t>The University will facilitate communication between student organizations</w:t>
      </w:r>
      <w:r>
        <w:rPr>
          <w:spacing w:val="-7"/>
          <w:sz w:val="24"/>
        </w:rPr>
        <w:t> </w:t>
      </w:r>
      <w:r>
        <w:rPr>
          <w:sz w:val="24"/>
        </w:rPr>
        <w:t>and</w:t>
      </w:r>
      <w:r>
        <w:rPr>
          <w:spacing w:val="-8"/>
          <w:sz w:val="24"/>
        </w:rPr>
        <w:t> </w:t>
      </w:r>
      <w:r>
        <w:rPr>
          <w:sz w:val="24"/>
        </w:rPr>
        <w:t>administration</w:t>
      </w:r>
      <w:r>
        <w:rPr>
          <w:spacing w:val="-10"/>
          <w:sz w:val="24"/>
        </w:rPr>
        <w:t> </w:t>
      </w:r>
      <w:r>
        <w:rPr>
          <w:sz w:val="24"/>
        </w:rPr>
        <w:t>to</w:t>
      </w:r>
      <w:r>
        <w:rPr>
          <w:spacing w:val="-11"/>
          <w:sz w:val="24"/>
        </w:rPr>
        <w:t> </w:t>
      </w:r>
      <w:r>
        <w:rPr>
          <w:sz w:val="24"/>
        </w:rPr>
        <w:t>address</w:t>
      </w:r>
      <w:r>
        <w:rPr>
          <w:spacing w:val="-7"/>
          <w:sz w:val="24"/>
        </w:rPr>
        <w:t> </w:t>
      </w:r>
      <w:r>
        <w:rPr>
          <w:sz w:val="24"/>
        </w:rPr>
        <w:t>concerns,</w:t>
      </w:r>
      <w:r>
        <w:rPr>
          <w:spacing w:val="-6"/>
          <w:sz w:val="24"/>
        </w:rPr>
        <w:t> </w:t>
      </w:r>
      <w:r>
        <w:rPr>
          <w:sz w:val="24"/>
        </w:rPr>
        <w:t>resolve conflicts, and ensure adherence to University policies.</w:t>
      </w:r>
    </w:p>
    <w:p>
      <w:pPr>
        <w:pStyle w:val="ListParagraph"/>
        <w:numPr>
          <w:ilvl w:val="1"/>
          <w:numId w:val="1"/>
        </w:numPr>
        <w:tabs>
          <w:tab w:pos="1509" w:val="left" w:leader="none"/>
        </w:tabs>
        <w:spacing w:line="291" w:lineRule="exact" w:before="0" w:after="0"/>
        <w:ind w:left="1509" w:right="0" w:hanging="358"/>
        <w:jc w:val="left"/>
        <w:rPr>
          <w:sz w:val="24"/>
        </w:rPr>
      </w:pPr>
      <w:r>
        <w:rPr>
          <w:sz w:val="24"/>
        </w:rPr>
        <w:t>Student</w:t>
      </w:r>
      <w:r>
        <w:rPr>
          <w:spacing w:val="-8"/>
          <w:sz w:val="24"/>
        </w:rPr>
        <w:t> </w:t>
      </w:r>
      <w:r>
        <w:rPr>
          <w:sz w:val="24"/>
        </w:rPr>
        <w:t>Organization</w:t>
      </w:r>
      <w:r>
        <w:rPr>
          <w:spacing w:val="-4"/>
          <w:sz w:val="24"/>
        </w:rPr>
        <w:t> </w:t>
      </w:r>
      <w:r>
        <w:rPr>
          <w:sz w:val="24"/>
        </w:rPr>
        <w:t>Managing</w:t>
      </w:r>
      <w:r>
        <w:rPr>
          <w:spacing w:val="-7"/>
          <w:sz w:val="24"/>
        </w:rPr>
        <w:t> </w:t>
      </w:r>
      <w:r>
        <w:rPr>
          <w:spacing w:val="-2"/>
          <w:sz w:val="24"/>
        </w:rPr>
        <w:t>Offices</w:t>
      </w:r>
    </w:p>
    <w:p>
      <w:pPr>
        <w:pStyle w:val="ListParagraph"/>
        <w:numPr>
          <w:ilvl w:val="2"/>
          <w:numId w:val="1"/>
        </w:numPr>
        <w:tabs>
          <w:tab w:pos="2231" w:val="left" w:leader="none"/>
        </w:tabs>
        <w:spacing w:line="350" w:lineRule="auto" w:before="136" w:after="0"/>
        <w:ind w:left="2231" w:right="772" w:hanging="295"/>
        <w:jc w:val="left"/>
        <w:rPr>
          <w:sz w:val="24"/>
        </w:rPr>
      </w:pPr>
      <w:r>
        <w:rPr>
          <w:sz w:val="24"/>
        </w:rPr>
        <w:t>Student Organizations may be managed by an additional department</w:t>
      </w:r>
      <w:r>
        <w:rPr>
          <w:spacing w:val="-8"/>
          <w:sz w:val="24"/>
        </w:rPr>
        <w:t> </w:t>
      </w:r>
      <w:r>
        <w:rPr>
          <w:sz w:val="24"/>
        </w:rPr>
        <w:t>at</w:t>
      </w:r>
      <w:r>
        <w:rPr>
          <w:spacing w:val="-6"/>
          <w:sz w:val="24"/>
        </w:rPr>
        <w:t> </w:t>
      </w:r>
      <w:r>
        <w:rPr>
          <w:sz w:val="24"/>
        </w:rPr>
        <w:t>West</w:t>
      </w:r>
      <w:r>
        <w:rPr>
          <w:spacing w:val="-9"/>
          <w:sz w:val="24"/>
        </w:rPr>
        <w:t> </w:t>
      </w:r>
      <w:r>
        <w:rPr>
          <w:sz w:val="24"/>
        </w:rPr>
        <w:t>Chester</w:t>
      </w:r>
      <w:r>
        <w:rPr>
          <w:spacing w:val="-6"/>
          <w:sz w:val="24"/>
        </w:rPr>
        <w:t> </w:t>
      </w:r>
      <w:r>
        <w:rPr>
          <w:sz w:val="24"/>
        </w:rPr>
        <w:t>University.</w:t>
      </w:r>
      <w:r>
        <w:rPr>
          <w:spacing w:val="-9"/>
          <w:sz w:val="24"/>
        </w:rPr>
        <w:t> </w:t>
      </w:r>
      <w:r>
        <w:rPr>
          <w:sz w:val="24"/>
        </w:rPr>
        <w:t>Student</w:t>
      </w:r>
      <w:r>
        <w:rPr>
          <w:spacing w:val="-9"/>
          <w:sz w:val="24"/>
        </w:rPr>
        <w:t> </w:t>
      </w:r>
      <w:r>
        <w:rPr>
          <w:sz w:val="24"/>
        </w:rPr>
        <w:t>organizations reporting to these offices are required to follow the specific procedures, requirements, and expectations from those departments in addition to this policy.</w:t>
      </w:r>
    </w:p>
    <w:p>
      <w:pPr>
        <w:pStyle w:val="ListParagraph"/>
        <w:numPr>
          <w:ilvl w:val="2"/>
          <w:numId w:val="1"/>
        </w:numPr>
        <w:tabs>
          <w:tab w:pos="2229" w:val="left" w:leader="none"/>
          <w:tab w:pos="2231" w:val="left" w:leader="none"/>
        </w:tabs>
        <w:spacing w:line="350" w:lineRule="auto" w:before="0" w:after="0"/>
        <w:ind w:left="2231" w:right="870" w:hanging="346"/>
        <w:jc w:val="left"/>
        <w:rPr>
          <w:sz w:val="24"/>
        </w:rPr>
      </w:pPr>
      <w:r>
        <w:rPr>
          <w:sz w:val="24"/>
        </w:rPr>
        <w:t>Each</w:t>
      </w:r>
      <w:r>
        <w:rPr>
          <w:spacing w:val="-8"/>
          <w:sz w:val="24"/>
        </w:rPr>
        <w:t> </w:t>
      </w:r>
      <w:r>
        <w:rPr>
          <w:sz w:val="24"/>
        </w:rPr>
        <w:t>managing</w:t>
      </w:r>
      <w:r>
        <w:rPr>
          <w:spacing w:val="-7"/>
          <w:sz w:val="24"/>
        </w:rPr>
        <w:t> </w:t>
      </w:r>
      <w:r>
        <w:rPr>
          <w:sz w:val="24"/>
        </w:rPr>
        <w:t>office</w:t>
      </w:r>
      <w:r>
        <w:rPr>
          <w:spacing w:val="-2"/>
          <w:sz w:val="24"/>
        </w:rPr>
        <w:t> </w:t>
      </w:r>
      <w:r>
        <w:rPr>
          <w:sz w:val="24"/>
        </w:rPr>
        <w:t>will</w:t>
      </w:r>
      <w:r>
        <w:rPr>
          <w:spacing w:val="-4"/>
          <w:sz w:val="24"/>
        </w:rPr>
        <w:t> </w:t>
      </w:r>
      <w:r>
        <w:rPr>
          <w:sz w:val="24"/>
        </w:rPr>
        <w:t>work</w:t>
      </w:r>
      <w:r>
        <w:rPr>
          <w:spacing w:val="-6"/>
          <w:sz w:val="24"/>
        </w:rPr>
        <w:t> </w:t>
      </w:r>
      <w:r>
        <w:rPr>
          <w:sz w:val="24"/>
        </w:rPr>
        <w:t>in</w:t>
      </w:r>
      <w:r>
        <w:rPr>
          <w:spacing w:val="-7"/>
          <w:sz w:val="24"/>
        </w:rPr>
        <w:t> </w:t>
      </w:r>
      <w:r>
        <w:rPr>
          <w:sz w:val="24"/>
        </w:rPr>
        <w:t>tandem with</w:t>
      </w:r>
      <w:r>
        <w:rPr>
          <w:spacing w:val="-7"/>
          <w:sz w:val="24"/>
        </w:rPr>
        <w:t> </w:t>
      </w:r>
      <w:r>
        <w:rPr>
          <w:sz w:val="24"/>
        </w:rPr>
        <w:t>the</w:t>
      </w:r>
      <w:r>
        <w:rPr>
          <w:spacing w:val="-7"/>
          <w:sz w:val="24"/>
        </w:rPr>
        <w:t> </w:t>
      </w:r>
      <w:r>
        <w:rPr>
          <w:sz w:val="24"/>
        </w:rPr>
        <w:t>Office</w:t>
      </w:r>
      <w:r>
        <w:rPr>
          <w:spacing w:val="-2"/>
          <w:sz w:val="24"/>
        </w:rPr>
        <w:t> </w:t>
      </w:r>
      <w:r>
        <w:rPr>
          <w:sz w:val="24"/>
        </w:rPr>
        <w:t>of Student Engagement to define the purview of student organizations under their leadership.</w:t>
      </w:r>
    </w:p>
    <w:p>
      <w:pPr>
        <w:pStyle w:val="Heading1"/>
        <w:numPr>
          <w:ilvl w:val="0"/>
          <w:numId w:val="1"/>
        </w:numPr>
        <w:tabs>
          <w:tab w:pos="790" w:val="left" w:leader="none"/>
        </w:tabs>
        <w:spacing w:line="240" w:lineRule="auto" w:before="0" w:after="0"/>
        <w:ind w:left="790" w:right="0" w:hanging="360"/>
        <w:jc w:val="left"/>
      </w:pPr>
      <w:r>
        <w:rPr/>
        <w:t>Recognized</w:t>
      </w:r>
      <w:r>
        <w:rPr>
          <w:spacing w:val="-3"/>
        </w:rPr>
        <w:t> </w:t>
      </w:r>
      <w:r>
        <w:rPr/>
        <w:t>Student</w:t>
      </w:r>
      <w:r>
        <w:rPr>
          <w:spacing w:val="-6"/>
        </w:rPr>
        <w:t> </w:t>
      </w:r>
      <w:r>
        <w:rPr/>
        <w:t>Organization</w:t>
      </w:r>
      <w:r>
        <w:rPr>
          <w:spacing w:val="-3"/>
        </w:rPr>
        <w:t> </w:t>
      </w:r>
      <w:r>
        <w:rPr>
          <w:spacing w:val="-2"/>
        </w:rPr>
        <w:t>Membership</w:t>
      </w:r>
    </w:p>
    <w:p>
      <w:pPr>
        <w:pStyle w:val="ListParagraph"/>
        <w:numPr>
          <w:ilvl w:val="1"/>
          <w:numId w:val="1"/>
        </w:numPr>
        <w:tabs>
          <w:tab w:pos="1511" w:val="left" w:leader="none"/>
        </w:tabs>
        <w:spacing w:line="345" w:lineRule="auto" w:before="140" w:after="0"/>
        <w:ind w:left="1511" w:right="316" w:hanging="360"/>
        <w:jc w:val="both"/>
        <w:rPr>
          <w:sz w:val="24"/>
        </w:rPr>
      </w:pPr>
      <w:r>
        <w:rPr>
          <w:sz w:val="24"/>
        </w:rPr>
        <w:t>Recognized</w:t>
      </w:r>
      <w:r>
        <w:rPr>
          <w:spacing w:val="-6"/>
          <w:sz w:val="24"/>
        </w:rPr>
        <w:t> </w:t>
      </w:r>
      <w:r>
        <w:rPr>
          <w:sz w:val="24"/>
        </w:rPr>
        <w:t>student</w:t>
      </w:r>
      <w:r>
        <w:rPr>
          <w:spacing w:val="-4"/>
          <w:sz w:val="24"/>
        </w:rPr>
        <w:t> </w:t>
      </w:r>
      <w:r>
        <w:rPr>
          <w:sz w:val="24"/>
        </w:rPr>
        <w:t>organizations</w:t>
      </w:r>
      <w:r>
        <w:rPr>
          <w:spacing w:val="-5"/>
          <w:sz w:val="24"/>
        </w:rPr>
        <w:t> </w:t>
      </w:r>
      <w:r>
        <w:rPr>
          <w:sz w:val="24"/>
        </w:rPr>
        <w:t>agree</w:t>
      </w:r>
      <w:r>
        <w:rPr>
          <w:spacing w:val="-3"/>
          <w:sz w:val="24"/>
        </w:rPr>
        <w:t> </w:t>
      </w:r>
      <w:r>
        <w:rPr>
          <w:sz w:val="24"/>
        </w:rPr>
        <w:t>to</w:t>
      </w:r>
      <w:r>
        <w:rPr>
          <w:spacing w:val="-4"/>
          <w:sz w:val="24"/>
        </w:rPr>
        <w:t> </w:t>
      </w:r>
      <w:r>
        <w:rPr>
          <w:sz w:val="24"/>
        </w:rPr>
        <w:t>follow</w:t>
      </w:r>
      <w:r>
        <w:rPr>
          <w:spacing w:val="-6"/>
          <w:sz w:val="24"/>
        </w:rPr>
        <w:t> </w:t>
      </w:r>
      <w:r>
        <w:rPr>
          <w:sz w:val="24"/>
        </w:rPr>
        <w:t>and</w:t>
      </w:r>
      <w:r>
        <w:rPr>
          <w:spacing w:val="-6"/>
          <w:sz w:val="24"/>
        </w:rPr>
        <w:t> </w:t>
      </w:r>
      <w:r>
        <w:rPr>
          <w:sz w:val="24"/>
        </w:rPr>
        <w:t>are</w:t>
      </w:r>
      <w:r>
        <w:rPr>
          <w:spacing w:val="-3"/>
          <w:sz w:val="24"/>
        </w:rPr>
        <w:t> </w:t>
      </w:r>
      <w:r>
        <w:rPr>
          <w:sz w:val="24"/>
        </w:rPr>
        <w:t>to</w:t>
      </w:r>
      <w:r>
        <w:rPr>
          <w:spacing w:val="-9"/>
          <w:sz w:val="24"/>
        </w:rPr>
        <w:t> </w:t>
      </w:r>
      <w:r>
        <w:rPr>
          <w:sz w:val="24"/>
        </w:rPr>
        <w:t>include</w:t>
      </w:r>
      <w:r>
        <w:rPr>
          <w:spacing w:val="-7"/>
          <w:sz w:val="24"/>
        </w:rPr>
        <w:t> </w:t>
      </w:r>
      <w:r>
        <w:rPr>
          <w:sz w:val="24"/>
        </w:rPr>
        <w:t>in its bylaws and constitution WCU’s Non-Discrimination policy.</w:t>
      </w:r>
    </w:p>
    <w:p>
      <w:pPr>
        <w:pStyle w:val="ListParagraph"/>
        <w:numPr>
          <w:ilvl w:val="1"/>
          <w:numId w:val="1"/>
        </w:numPr>
        <w:tabs>
          <w:tab w:pos="1511" w:val="left" w:leader="none"/>
        </w:tabs>
        <w:spacing w:line="350" w:lineRule="auto" w:before="8" w:after="0"/>
        <w:ind w:left="1511" w:right="175" w:hanging="360"/>
        <w:jc w:val="both"/>
        <w:rPr>
          <w:sz w:val="24"/>
        </w:rPr>
      </w:pPr>
      <w:r>
        <w:rPr>
          <w:sz w:val="24"/>
        </w:rPr>
        <w:t>Recognized</w:t>
      </w:r>
      <w:r>
        <w:rPr>
          <w:spacing w:val="-6"/>
          <w:sz w:val="24"/>
        </w:rPr>
        <w:t> </w:t>
      </w:r>
      <w:r>
        <w:rPr>
          <w:sz w:val="24"/>
        </w:rPr>
        <w:t>student</w:t>
      </w:r>
      <w:r>
        <w:rPr>
          <w:spacing w:val="-4"/>
          <w:sz w:val="24"/>
        </w:rPr>
        <w:t> </w:t>
      </w:r>
      <w:r>
        <w:rPr>
          <w:sz w:val="24"/>
        </w:rPr>
        <w:t>organization</w:t>
      </w:r>
      <w:r>
        <w:rPr>
          <w:spacing w:val="-4"/>
          <w:sz w:val="24"/>
        </w:rPr>
        <w:t> </w:t>
      </w:r>
      <w:r>
        <w:rPr>
          <w:sz w:val="24"/>
        </w:rPr>
        <w:t>membership</w:t>
      </w:r>
      <w:r>
        <w:rPr>
          <w:spacing w:val="-6"/>
          <w:sz w:val="24"/>
        </w:rPr>
        <w:t> </w:t>
      </w:r>
      <w:r>
        <w:rPr>
          <w:sz w:val="24"/>
        </w:rPr>
        <w:t>shall</w:t>
      </w:r>
      <w:r>
        <w:rPr>
          <w:spacing w:val="-5"/>
          <w:sz w:val="24"/>
        </w:rPr>
        <w:t> </w:t>
      </w:r>
      <w:r>
        <w:rPr>
          <w:sz w:val="24"/>
        </w:rPr>
        <w:t>be</w:t>
      </w:r>
      <w:r>
        <w:rPr>
          <w:spacing w:val="-8"/>
          <w:sz w:val="24"/>
        </w:rPr>
        <w:t> </w:t>
      </w:r>
      <w:r>
        <w:rPr>
          <w:sz w:val="24"/>
        </w:rPr>
        <w:t>limited</w:t>
      </w:r>
      <w:r>
        <w:rPr>
          <w:spacing w:val="-6"/>
          <w:sz w:val="24"/>
        </w:rPr>
        <w:t> </w:t>
      </w:r>
      <w:r>
        <w:rPr>
          <w:sz w:val="24"/>
        </w:rPr>
        <w:t>to</w:t>
      </w:r>
      <w:r>
        <w:rPr>
          <w:spacing w:val="-9"/>
          <w:sz w:val="24"/>
        </w:rPr>
        <w:t> </w:t>
      </w:r>
      <w:r>
        <w:rPr>
          <w:sz w:val="24"/>
        </w:rPr>
        <w:t>persons who</w:t>
      </w:r>
      <w:r>
        <w:rPr>
          <w:spacing w:val="-7"/>
          <w:sz w:val="24"/>
        </w:rPr>
        <w:t> </w:t>
      </w:r>
      <w:r>
        <w:rPr>
          <w:sz w:val="24"/>
        </w:rPr>
        <w:t>are</w:t>
      </w:r>
      <w:r>
        <w:rPr>
          <w:spacing w:val="-1"/>
          <w:sz w:val="24"/>
        </w:rPr>
        <w:t> </w:t>
      </w:r>
      <w:r>
        <w:rPr>
          <w:sz w:val="24"/>
        </w:rPr>
        <w:t>members of</w:t>
      </w:r>
      <w:r>
        <w:rPr>
          <w:spacing w:val="-5"/>
          <w:sz w:val="24"/>
        </w:rPr>
        <w:t> </w:t>
      </w:r>
      <w:r>
        <w:rPr>
          <w:sz w:val="24"/>
        </w:rPr>
        <w:t>the</w:t>
      </w:r>
      <w:r>
        <w:rPr>
          <w:spacing w:val="-6"/>
          <w:sz w:val="24"/>
        </w:rPr>
        <w:t> </w:t>
      </w:r>
      <w:r>
        <w:rPr>
          <w:sz w:val="24"/>
        </w:rPr>
        <w:t>Student</w:t>
      </w:r>
      <w:r>
        <w:rPr>
          <w:spacing w:val="-6"/>
          <w:sz w:val="24"/>
        </w:rPr>
        <w:t> </w:t>
      </w:r>
      <w:r>
        <w:rPr>
          <w:sz w:val="24"/>
        </w:rPr>
        <w:t>Government</w:t>
      </w:r>
      <w:r>
        <w:rPr>
          <w:spacing w:val="-6"/>
          <w:sz w:val="24"/>
        </w:rPr>
        <w:t> </w:t>
      </w:r>
      <w:r>
        <w:rPr>
          <w:sz w:val="24"/>
        </w:rPr>
        <w:t>Association</w:t>
      </w:r>
      <w:r>
        <w:rPr>
          <w:spacing w:val="-6"/>
          <w:sz w:val="24"/>
        </w:rPr>
        <w:t> </w:t>
      </w:r>
      <w:r>
        <w:rPr>
          <w:sz w:val="24"/>
        </w:rPr>
        <w:t>as</w:t>
      </w:r>
      <w:r>
        <w:rPr>
          <w:spacing w:val="-3"/>
          <w:sz w:val="24"/>
        </w:rPr>
        <w:t> </w:t>
      </w:r>
      <w:r>
        <w:rPr>
          <w:sz w:val="24"/>
        </w:rPr>
        <w:t>defined</w:t>
      </w:r>
      <w:r>
        <w:rPr>
          <w:spacing w:val="-4"/>
          <w:sz w:val="24"/>
        </w:rPr>
        <w:t> </w:t>
      </w:r>
      <w:r>
        <w:rPr>
          <w:sz w:val="24"/>
        </w:rPr>
        <w:t>as an undergraduate, full-time or part-time SSI fee-paying student.</w:t>
      </w:r>
    </w:p>
    <w:p>
      <w:pPr>
        <w:pStyle w:val="ListParagraph"/>
        <w:numPr>
          <w:ilvl w:val="1"/>
          <w:numId w:val="1"/>
        </w:numPr>
        <w:tabs>
          <w:tab w:pos="1509" w:val="left" w:leader="none"/>
        </w:tabs>
        <w:spacing w:line="240" w:lineRule="auto" w:before="2" w:after="0"/>
        <w:ind w:left="1509" w:right="0" w:hanging="358"/>
        <w:jc w:val="both"/>
        <w:rPr>
          <w:sz w:val="24"/>
        </w:rPr>
      </w:pPr>
      <w:r>
        <w:rPr>
          <w:sz w:val="24"/>
        </w:rPr>
        <w:t>Selective</w:t>
      </w:r>
      <w:r>
        <w:rPr>
          <w:spacing w:val="-8"/>
          <w:sz w:val="24"/>
        </w:rPr>
        <w:t> </w:t>
      </w:r>
      <w:r>
        <w:rPr>
          <w:sz w:val="24"/>
        </w:rPr>
        <w:t>Membership</w:t>
      </w:r>
      <w:r>
        <w:rPr>
          <w:spacing w:val="-4"/>
          <w:sz w:val="24"/>
        </w:rPr>
        <w:t> </w:t>
      </w:r>
      <w:r>
        <w:rPr>
          <w:sz w:val="24"/>
        </w:rPr>
        <w:t>is</w:t>
      </w:r>
      <w:r>
        <w:rPr>
          <w:spacing w:val="-3"/>
          <w:sz w:val="24"/>
        </w:rPr>
        <w:t> </w:t>
      </w:r>
      <w:r>
        <w:rPr>
          <w:sz w:val="24"/>
        </w:rPr>
        <w:t>permitted</w:t>
      </w:r>
      <w:r>
        <w:rPr>
          <w:spacing w:val="-3"/>
          <w:sz w:val="24"/>
        </w:rPr>
        <w:t> </w:t>
      </w:r>
      <w:r>
        <w:rPr>
          <w:sz w:val="24"/>
        </w:rPr>
        <w:t>under</w:t>
      </w:r>
      <w:r>
        <w:rPr>
          <w:spacing w:val="-7"/>
          <w:sz w:val="24"/>
        </w:rPr>
        <w:t> </w:t>
      </w:r>
      <w:r>
        <w:rPr>
          <w:sz w:val="24"/>
        </w:rPr>
        <w:t>the</w:t>
      </w:r>
      <w:r>
        <w:rPr>
          <w:spacing w:val="-6"/>
          <w:sz w:val="24"/>
        </w:rPr>
        <w:t> </w:t>
      </w:r>
      <w:r>
        <w:rPr>
          <w:sz w:val="24"/>
        </w:rPr>
        <w:t>following</w:t>
      </w:r>
      <w:r>
        <w:rPr>
          <w:spacing w:val="-5"/>
          <w:sz w:val="24"/>
        </w:rPr>
        <w:t> </w:t>
      </w:r>
      <w:r>
        <w:rPr>
          <w:spacing w:val="-2"/>
          <w:sz w:val="24"/>
        </w:rPr>
        <w:t>circumstances:</w:t>
      </w:r>
    </w:p>
    <w:p>
      <w:pPr>
        <w:pStyle w:val="ListParagraph"/>
        <w:numPr>
          <w:ilvl w:val="2"/>
          <w:numId w:val="1"/>
        </w:numPr>
        <w:tabs>
          <w:tab w:pos="2231" w:val="left" w:leader="none"/>
        </w:tabs>
        <w:spacing w:line="350" w:lineRule="auto" w:before="131" w:after="0"/>
        <w:ind w:left="2231" w:right="275" w:hanging="295"/>
        <w:jc w:val="left"/>
        <w:rPr>
          <w:sz w:val="24"/>
        </w:rPr>
      </w:pPr>
      <w:r>
        <w:rPr>
          <w:sz w:val="24"/>
        </w:rPr>
        <w:t>Fraternities and sororities may select members based on gender (see</w:t>
      </w:r>
      <w:r>
        <w:rPr>
          <w:spacing w:val="-8"/>
          <w:sz w:val="24"/>
        </w:rPr>
        <w:t> </w:t>
      </w:r>
      <w:r>
        <w:rPr>
          <w:sz w:val="24"/>
        </w:rPr>
        <w:t>Regulations</w:t>
      </w:r>
      <w:r>
        <w:rPr>
          <w:spacing w:val="-6"/>
          <w:sz w:val="24"/>
        </w:rPr>
        <w:t> </w:t>
      </w:r>
      <w:r>
        <w:rPr>
          <w:sz w:val="24"/>
        </w:rPr>
        <w:t>under</w:t>
      </w:r>
      <w:r>
        <w:rPr>
          <w:spacing w:val="-9"/>
          <w:sz w:val="24"/>
        </w:rPr>
        <w:t> </w:t>
      </w:r>
      <w:r>
        <w:rPr>
          <w:sz w:val="24"/>
        </w:rPr>
        <w:t>Title</w:t>
      </w:r>
      <w:r>
        <w:rPr>
          <w:spacing w:val="-8"/>
          <w:sz w:val="24"/>
        </w:rPr>
        <w:t> </w:t>
      </w:r>
      <w:r>
        <w:rPr>
          <w:sz w:val="24"/>
        </w:rPr>
        <w:t>IX</w:t>
      </w:r>
      <w:r>
        <w:rPr>
          <w:spacing w:val="-4"/>
          <w:sz w:val="24"/>
        </w:rPr>
        <w:t> </w:t>
      </w:r>
      <w:r>
        <w:rPr>
          <w:sz w:val="24"/>
        </w:rPr>
        <w:t>of</w:t>
      </w:r>
      <w:r>
        <w:rPr>
          <w:spacing w:val="-4"/>
          <w:sz w:val="24"/>
        </w:rPr>
        <w:t> </w:t>
      </w:r>
      <w:r>
        <w:rPr>
          <w:sz w:val="24"/>
        </w:rPr>
        <w:t>the</w:t>
      </w:r>
      <w:r>
        <w:rPr>
          <w:spacing w:val="-4"/>
          <w:sz w:val="24"/>
        </w:rPr>
        <w:t> </w:t>
      </w:r>
      <w:r>
        <w:rPr>
          <w:sz w:val="24"/>
        </w:rPr>
        <w:t>Educational</w:t>
      </w:r>
      <w:r>
        <w:rPr>
          <w:spacing w:val="-6"/>
          <w:sz w:val="24"/>
        </w:rPr>
        <w:t> </w:t>
      </w:r>
      <w:r>
        <w:rPr>
          <w:sz w:val="24"/>
        </w:rPr>
        <w:t>Amendments</w:t>
      </w:r>
      <w:r>
        <w:rPr>
          <w:spacing w:val="-6"/>
          <w:sz w:val="24"/>
        </w:rPr>
        <w:t> </w:t>
      </w:r>
      <w:r>
        <w:rPr>
          <w:sz w:val="24"/>
        </w:rPr>
        <w:t>of </w:t>
      </w:r>
      <w:r>
        <w:rPr>
          <w:spacing w:val="-2"/>
          <w:sz w:val="24"/>
        </w:rPr>
        <w:t>1972).</w:t>
      </w:r>
    </w:p>
    <w:p>
      <w:pPr>
        <w:pStyle w:val="ListParagraph"/>
        <w:numPr>
          <w:ilvl w:val="2"/>
          <w:numId w:val="1"/>
        </w:numPr>
        <w:tabs>
          <w:tab w:pos="2229" w:val="left" w:leader="none"/>
          <w:tab w:pos="2231" w:val="left" w:leader="none"/>
        </w:tabs>
        <w:spacing w:line="348" w:lineRule="auto" w:before="1" w:after="0"/>
        <w:ind w:left="2231" w:right="285" w:hanging="346"/>
        <w:jc w:val="left"/>
        <w:rPr>
          <w:sz w:val="24"/>
        </w:rPr>
      </w:pPr>
      <w:r>
        <w:rPr>
          <w:sz w:val="24"/>
        </w:rPr>
        <w:t>National</w:t>
      </w:r>
      <w:r>
        <w:rPr>
          <w:spacing w:val="-4"/>
          <w:sz w:val="24"/>
        </w:rPr>
        <w:t> </w:t>
      </w:r>
      <w:r>
        <w:rPr>
          <w:sz w:val="24"/>
        </w:rPr>
        <w:t>articles</w:t>
      </w:r>
      <w:r>
        <w:rPr>
          <w:spacing w:val="-4"/>
          <w:sz w:val="24"/>
        </w:rPr>
        <w:t> </w:t>
      </w:r>
      <w:r>
        <w:rPr>
          <w:sz w:val="24"/>
        </w:rPr>
        <w:t>of</w:t>
      </w:r>
      <w:r>
        <w:rPr>
          <w:spacing w:val="-6"/>
          <w:sz w:val="24"/>
        </w:rPr>
        <w:t> </w:t>
      </w:r>
      <w:r>
        <w:rPr>
          <w:sz w:val="24"/>
        </w:rPr>
        <w:t>incorporation</w:t>
      </w:r>
      <w:r>
        <w:rPr>
          <w:spacing w:val="-7"/>
          <w:sz w:val="24"/>
        </w:rPr>
        <w:t> </w:t>
      </w:r>
      <w:r>
        <w:rPr>
          <w:sz w:val="24"/>
        </w:rPr>
        <w:t>will</w:t>
      </w:r>
      <w:r>
        <w:rPr>
          <w:spacing w:val="-4"/>
          <w:sz w:val="24"/>
        </w:rPr>
        <w:t> </w:t>
      </w:r>
      <w:r>
        <w:rPr>
          <w:sz w:val="24"/>
        </w:rPr>
        <w:t>be</w:t>
      </w:r>
      <w:r>
        <w:rPr>
          <w:spacing w:val="-7"/>
          <w:sz w:val="24"/>
        </w:rPr>
        <w:t> </w:t>
      </w:r>
      <w:r>
        <w:rPr>
          <w:sz w:val="24"/>
        </w:rPr>
        <w:t>required</w:t>
      </w:r>
      <w:r>
        <w:rPr>
          <w:spacing w:val="-5"/>
          <w:sz w:val="24"/>
        </w:rPr>
        <w:t> </w:t>
      </w:r>
      <w:r>
        <w:rPr>
          <w:sz w:val="24"/>
        </w:rPr>
        <w:t>to be</w:t>
      </w:r>
      <w:r>
        <w:rPr>
          <w:spacing w:val="-7"/>
          <w:sz w:val="24"/>
        </w:rPr>
        <w:t> </w:t>
      </w:r>
      <w:r>
        <w:rPr>
          <w:sz w:val="24"/>
        </w:rPr>
        <w:t>submitted at the time of the Request to Organize.</w:t>
      </w:r>
    </w:p>
    <w:p>
      <w:pPr>
        <w:pStyle w:val="ListParagraph"/>
        <w:numPr>
          <w:ilvl w:val="2"/>
          <w:numId w:val="1"/>
        </w:numPr>
        <w:tabs>
          <w:tab w:pos="2229" w:val="left" w:leader="none"/>
          <w:tab w:pos="2231" w:val="left" w:leader="none"/>
        </w:tabs>
        <w:spacing w:line="350" w:lineRule="auto" w:before="2" w:after="0"/>
        <w:ind w:left="2231" w:right="182" w:hanging="391"/>
        <w:jc w:val="left"/>
        <w:rPr>
          <w:sz w:val="24"/>
        </w:rPr>
      </w:pPr>
      <w:r>
        <w:rPr>
          <w:sz w:val="24"/>
        </w:rPr>
        <w:t>If no student is excluded from participation, separate club sports may be offered based on gender where selection for such teams is</w:t>
      </w:r>
      <w:r>
        <w:rPr>
          <w:spacing w:val="-3"/>
          <w:sz w:val="24"/>
        </w:rPr>
        <w:t> </w:t>
      </w:r>
      <w:r>
        <w:rPr>
          <w:sz w:val="24"/>
        </w:rPr>
        <w:t>based</w:t>
      </w:r>
      <w:r>
        <w:rPr>
          <w:spacing w:val="-4"/>
          <w:sz w:val="24"/>
        </w:rPr>
        <w:t> </w:t>
      </w:r>
      <w:r>
        <w:rPr>
          <w:sz w:val="24"/>
        </w:rPr>
        <w:t>upon</w:t>
      </w:r>
      <w:r>
        <w:rPr>
          <w:spacing w:val="-6"/>
          <w:sz w:val="24"/>
        </w:rPr>
        <w:t> </w:t>
      </w:r>
      <w:r>
        <w:rPr>
          <w:sz w:val="24"/>
        </w:rPr>
        <w:t>competitive</w:t>
      </w:r>
      <w:r>
        <w:rPr>
          <w:spacing w:val="-6"/>
          <w:sz w:val="24"/>
        </w:rPr>
        <w:t> </w:t>
      </w:r>
      <w:r>
        <w:rPr>
          <w:sz w:val="24"/>
        </w:rPr>
        <w:t>skill</w:t>
      </w:r>
      <w:r>
        <w:rPr>
          <w:spacing w:val="-3"/>
          <w:sz w:val="24"/>
        </w:rPr>
        <w:t> </w:t>
      </w:r>
      <w:r>
        <w:rPr>
          <w:sz w:val="24"/>
        </w:rPr>
        <w:t>or</w:t>
      </w:r>
      <w:r>
        <w:rPr>
          <w:spacing w:val="-7"/>
          <w:sz w:val="24"/>
        </w:rPr>
        <w:t> </w:t>
      </w:r>
      <w:r>
        <w:rPr>
          <w:sz w:val="24"/>
        </w:rPr>
        <w:t>the</w:t>
      </w:r>
      <w:r>
        <w:rPr>
          <w:spacing w:val="-6"/>
          <w:sz w:val="24"/>
        </w:rPr>
        <w:t> </w:t>
      </w:r>
      <w:r>
        <w:rPr>
          <w:sz w:val="24"/>
        </w:rPr>
        <w:t>activity</w:t>
      </w:r>
      <w:r>
        <w:rPr>
          <w:spacing w:val="-4"/>
          <w:sz w:val="24"/>
        </w:rPr>
        <w:t> </w:t>
      </w:r>
      <w:r>
        <w:rPr>
          <w:sz w:val="24"/>
        </w:rPr>
        <w:t>involved</w:t>
      </w:r>
      <w:r>
        <w:rPr>
          <w:spacing w:val="-4"/>
          <w:sz w:val="24"/>
        </w:rPr>
        <w:t> </w:t>
      </w:r>
      <w:r>
        <w:rPr>
          <w:sz w:val="24"/>
        </w:rPr>
        <w:t>is</w:t>
      </w:r>
      <w:r>
        <w:rPr>
          <w:spacing w:val="-3"/>
          <w:sz w:val="24"/>
        </w:rPr>
        <w:t> </w:t>
      </w:r>
      <w:r>
        <w:rPr>
          <w:sz w:val="24"/>
        </w:rPr>
        <w:t>a</w:t>
      </w:r>
      <w:r>
        <w:rPr>
          <w:spacing w:val="-4"/>
          <w:sz w:val="24"/>
        </w:rPr>
        <w:t> </w:t>
      </w:r>
      <w:r>
        <w:rPr>
          <w:sz w:val="24"/>
        </w:rPr>
        <w:t>contact sport (see Regulations under Title IX of the Educational Amendments of 1972).</w:t>
      </w:r>
    </w:p>
    <w:p>
      <w:pPr>
        <w:pStyle w:val="ListParagraph"/>
        <w:spacing w:after="0" w:line="350" w:lineRule="auto"/>
        <w:jc w:val="left"/>
        <w:rPr>
          <w:sz w:val="24"/>
        </w:rPr>
        <w:sectPr>
          <w:pgSz w:w="12240" w:h="15840"/>
          <w:pgMar w:header="290" w:footer="337" w:top="1820" w:bottom="520" w:left="1080" w:right="1080"/>
        </w:sectPr>
      </w:pPr>
    </w:p>
    <w:p>
      <w:pPr>
        <w:pStyle w:val="ListParagraph"/>
        <w:numPr>
          <w:ilvl w:val="2"/>
          <w:numId w:val="1"/>
        </w:numPr>
        <w:tabs>
          <w:tab w:pos="2229" w:val="left" w:leader="none"/>
          <w:tab w:pos="2231" w:val="left" w:leader="none"/>
        </w:tabs>
        <w:spacing w:line="350" w:lineRule="auto" w:before="81" w:after="0"/>
        <w:ind w:left="2231" w:right="234" w:hanging="426"/>
        <w:jc w:val="left"/>
        <w:rPr>
          <w:sz w:val="24"/>
        </w:rPr>
      </w:pPr>
      <w:r>
        <w:rPr>
          <w:sz w:val="24"/>
        </w:rPr>
        <w:t>Any</w:t>
      </w:r>
      <w:r>
        <w:rPr>
          <w:spacing w:val="-5"/>
          <w:sz w:val="24"/>
        </w:rPr>
        <w:t> </w:t>
      </w:r>
      <w:r>
        <w:rPr>
          <w:sz w:val="24"/>
        </w:rPr>
        <w:t>student</w:t>
      </w:r>
      <w:r>
        <w:rPr>
          <w:spacing w:val="-7"/>
          <w:sz w:val="24"/>
        </w:rPr>
        <w:t> </w:t>
      </w:r>
      <w:r>
        <w:rPr>
          <w:sz w:val="24"/>
        </w:rPr>
        <w:t>organization with</w:t>
      </w:r>
      <w:r>
        <w:rPr>
          <w:spacing w:val="-7"/>
          <w:sz w:val="24"/>
        </w:rPr>
        <w:t> </w:t>
      </w:r>
      <w:r>
        <w:rPr>
          <w:sz w:val="24"/>
        </w:rPr>
        <w:t>selective</w:t>
      </w:r>
      <w:r>
        <w:rPr>
          <w:spacing w:val="-7"/>
          <w:sz w:val="24"/>
        </w:rPr>
        <w:t> </w:t>
      </w:r>
      <w:r>
        <w:rPr>
          <w:sz w:val="24"/>
        </w:rPr>
        <w:t>membership</w:t>
      </w:r>
      <w:r>
        <w:rPr>
          <w:spacing w:val="-1"/>
          <w:sz w:val="24"/>
        </w:rPr>
        <w:t> </w:t>
      </w:r>
      <w:r>
        <w:rPr>
          <w:sz w:val="24"/>
        </w:rPr>
        <w:t>is</w:t>
      </w:r>
      <w:r>
        <w:rPr>
          <w:spacing w:val="-4"/>
          <w:sz w:val="24"/>
        </w:rPr>
        <w:t> </w:t>
      </w:r>
      <w:r>
        <w:rPr>
          <w:sz w:val="24"/>
        </w:rPr>
        <w:t>not</w:t>
      </w:r>
      <w:r>
        <w:rPr>
          <w:spacing w:val="-7"/>
          <w:sz w:val="24"/>
        </w:rPr>
        <w:t> </w:t>
      </w:r>
      <w:r>
        <w:rPr>
          <w:sz w:val="24"/>
        </w:rPr>
        <w:t>eligible to receive student activity fee funding through the Student Government Association.</w:t>
      </w:r>
    </w:p>
    <w:p>
      <w:pPr>
        <w:pStyle w:val="ListParagraph"/>
        <w:numPr>
          <w:ilvl w:val="1"/>
          <w:numId w:val="1"/>
        </w:numPr>
        <w:tabs>
          <w:tab w:pos="1509" w:val="left" w:leader="none"/>
        </w:tabs>
        <w:spacing w:line="291" w:lineRule="exact" w:before="0" w:after="0"/>
        <w:ind w:left="1509" w:right="0" w:hanging="358"/>
        <w:jc w:val="left"/>
        <w:rPr>
          <w:sz w:val="24"/>
        </w:rPr>
      </w:pPr>
      <w:r>
        <w:rPr>
          <w:sz w:val="24"/>
        </w:rPr>
        <w:t>Performance</w:t>
      </w:r>
      <w:r>
        <w:rPr>
          <w:spacing w:val="-4"/>
          <w:sz w:val="24"/>
        </w:rPr>
        <w:t> </w:t>
      </w:r>
      <w:r>
        <w:rPr>
          <w:sz w:val="24"/>
        </w:rPr>
        <w:t>Based</w:t>
      </w:r>
      <w:r>
        <w:rPr>
          <w:spacing w:val="-6"/>
          <w:sz w:val="24"/>
        </w:rPr>
        <w:t> </w:t>
      </w:r>
      <w:r>
        <w:rPr>
          <w:spacing w:val="-2"/>
          <w:sz w:val="24"/>
        </w:rPr>
        <w:t>Organizations</w:t>
      </w:r>
    </w:p>
    <w:p>
      <w:pPr>
        <w:pStyle w:val="ListParagraph"/>
        <w:numPr>
          <w:ilvl w:val="2"/>
          <w:numId w:val="1"/>
        </w:numPr>
        <w:tabs>
          <w:tab w:pos="2231" w:val="left" w:leader="none"/>
        </w:tabs>
        <w:spacing w:line="350" w:lineRule="auto" w:before="136" w:after="0"/>
        <w:ind w:left="2231" w:right="206" w:hanging="295"/>
        <w:jc w:val="left"/>
        <w:rPr>
          <w:sz w:val="24"/>
        </w:rPr>
      </w:pPr>
      <w:r>
        <w:rPr>
          <w:sz w:val="24"/>
        </w:rPr>
        <w:t>Selective membership is </w:t>
      </w:r>
      <w:r>
        <w:rPr>
          <w:i/>
          <w:sz w:val="24"/>
          <w:u w:val="single"/>
        </w:rPr>
        <w:t>not</w:t>
      </w:r>
      <w:r>
        <w:rPr>
          <w:i/>
          <w:sz w:val="24"/>
          <w:u w:val="none"/>
        </w:rPr>
        <w:t> </w:t>
      </w:r>
      <w:r>
        <w:rPr>
          <w:sz w:val="24"/>
          <w:u w:val="none"/>
        </w:rPr>
        <w:t>permitted for performance-based organizations.</w:t>
      </w:r>
      <w:r>
        <w:rPr>
          <w:spacing w:val="40"/>
          <w:sz w:val="24"/>
          <w:u w:val="none"/>
        </w:rPr>
        <w:t> </w:t>
      </w:r>
      <w:r>
        <w:rPr>
          <w:sz w:val="24"/>
          <w:u w:val="none"/>
        </w:rPr>
        <w:t>However, if no student is excluded from membership,</w:t>
      </w:r>
      <w:r>
        <w:rPr>
          <w:spacing w:val="-12"/>
          <w:sz w:val="24"/>
          <w:u w:val="none"/>
        </w:rPr>
        <w:t> </w:t>
      </w:r>
      <w:r>
        <w:rPr>
          <w:sz w:val="24"/>
          <w:u w:val="none"/>
        </w:rPr>
        <w:t>music/performance-based</w:t>
      </w:r>
      <w:r>
        <w:rPr>
          <w:spacing w:val="-10"/>
          <w:sz w:val="24"/>
          <w:u w:val="none"/>
        </w:rPr>
        <w:t> </w:t>
      </w:r>
      <w:r>
        <w:rPr>
          <w:sz w:val="24"/>
          <w:u w:val="none"/>
        </w:rPr>
        <w:t>organizations</w:t>
      </w:r>
      <w:r>
        <w:rPr>
          <w:spacing w:val="-9"/>
          <w:sz w:val="24"/>
          <w:u w:val="none"/>
        </w:rPr>
        <w:t> </w:t>
      </w:r>
      <w:r>
        <w:rPr>
          <w:sz w:val="24"/>
          <w:u w:val="none"/>
        </w:rPr>
        <w:t>may</w:t>
      </w:r>
      <w:r>
        <w:rPr>
          <w:spacing w:val="-10"/>
          <w:sz w:val="24"/>
          <w:u w:val="none"/>
        </w:rPr>
        <w:t> </w:t>
      </w:r>
      <w:r>
        <w:rPr>
          <w:sz w:val="24"/>
          <w:u w:val="none"/>
        </w:rPr>
        <w:t>make requirements for performances based on skill level so long as selection criteria is distributed in advance and adhered to.</w:t>
      </w:r>
    </w:p>
    <w:p>
      <w:pPr>
        <w:pStyle w:val="ListParagraph"/>
        <w:numPr>
          <w:ilvl w:val="1"/>
          <w:numId w:val="1"/>
        </w:numPr>
        <w:tabs>
          <w:tab w:pos="1510" w:val="left" w:leader="none"/>
        </w:tabs>
        <w:spacing w:line="292" w:lineRule="exact" w:before="0" w:after="0"/>
        <w:ind w:left="1510" w:right="0" w:hanging="359"/>
        <w:jc w:val="left"/>
        <w:rPr>
          <w:sz w:val="24"/>
        </w:rPr>
      </w:pPr>
      <w:r>
        <w:rPr>
          <w:sz w:val="24"/>
        </w:rPr>
        <w:t>Organizational</w:t>
      </w:r>
      <w:r>
        <w:rPr>
          <w:spacing w:val="-13"/>
          <w:sz w:val="24"/>
        </w:rPr>
        <w:t> </w:t>
      </w:r>
      <w:r>
        <w:rPr>
          <w:spacing w:val="-2"/>
          <w:sz w:val="24"/>
        </w:rPr>
        <w:t>Misconduct</w:t>
      </w:r>
    </w:p>
    <w:p>
      <w:pPr>
        <w:pStyle w:val="ListParagraph"/>
        <w:numPr>
          <w:ilvl w:val="2"/>
          <w:numId w:val="1"/>
        </w:numPr>
        <w:tabs>
          <w:tab w:pos="2231" w:val="left" w:leader="none"/>
        </w:tabs>
        <w:spacing w:line="350" w:lineRule="auto" w:before="136" w:after="0"/>
        <w:ind w:left="2231" w:right="367" w:hanging="295"/>
        <w:jc w:val="left"/>
        <w:rPr>
          <w:sz w:val="24"/>
        </w:rPr>
      </w:pPr>
      <w:r>
        <w:rPr>
          <w:sz w:val="24"/>
        </w:rPr>
        <w:t>Any</w:t>
      </w:r>
      <w:r>
        <w:rPr>
          <w:spacing w:val="-7"/>
          <w:sz w:val="24"/>
        </w:rPr>
        <w:t> </w:t>
      </w:r>
      <w:r>
        <w:rPr>
          <w:sz w:val="24"/>
        </w:rPr>
        <w:t>reported</w:t>
      </w:r>
      <w:r>
        <w:rPr>
          <w:spacing w:val="-7"/>
          <w:sz w:val="24"/>
        </w:rPr>
        <w:t> </w:t>
      </w:r>
      <w:r>
        <w:rPr>
          <w:sz w:val="24"/>
        </w:rPr>
        <w:t>organizational</w:t>
      </w:r>
      <w:r>
        <w:rPr>
          <w:spacing w:val="-6"/>
          <w:sz w:val="24"/>
        </w:rPr>
        <w:t> </w:t>
      </w:r>
      <w:r>
        <w:rPr>
          <w:sz w:val="24"/>
        </w:rPr>
        <w:t>misconduct must</w:t>
      </w:r>
      <w:r>
        <w:rPr>
          <w:spacing w:val="-9"/>
          <w:sz w:val="24"/>
        </w:rPr>
        <w:t> </w:t>
      </w:r>
      <w:r>
        <w:rPr>
          <w:sz w:val="24"/>
        </w:rPr>
        <w:t>follow</w:t>
      </w:r>
      <w:r>
        <w:rPr>
          <w:spacing w:val="-7"/>
          <w:sz w:val="24"/>
        </w:rPr>
        <w:t> </w:t>
      </w:r>
      <w:r>
        <w:rPr>
          <w:sz w:val="24"/>
        </w:rPr>
        <w:t>the</w:t>
      </w:r>
      <w:r>
        <w:rPr>
          <w:spacing w:val="-4"/>
          <w:sz w:val="24"/>
        </w:rPr>
        <w:t> </w:t>
      </w:r>
      <w:r>
        <w:rPr>
          <w:sz w:val="24"/>
        </w:rPr>
        <w:t>process outlined in the Student Code of Conduct.</w:t>
      </w:r>
    </w:p>
    <w:p>
      <w:pPr>
        <w:pStyle w:val="ListParagraph"/>
        <w:numPr>
          <w:ilvl w:val="2"/>
          <w:numId w:val="1"/>
        </w:numPr>
        <w:tabs>
          <w:tab w:pos="2229" w:val="left" w:leader="none"/>
          <w:tab w:pos="2231" w:val="left" w:leader="none"/>
        </w:tabs>
        <w:spacing w:line="350" w:lineRule="auto" w:before="0" w:after="0"/>
        <w:ind w:left="2231" w:right="149" w:hanging="346"/>
        <w:jc w:val="left"/>
        <w:rPr>
          <w:sz w:val="24"/>
        </w:rPr>
      </w:pPr>
      <w:r>
        <w:rPr>
          <w:sz w:val="24"/>
        </w:rPr>
        <w:t>Student groups held responsible for violating the Student Code of Conduct,</w:t>
      </w:r>
      <w:r>
        <w:rPr>
          <w:spacing w:val="-2"/>
          <w:sz w:val="24"/>
        </w:rPr>
        <w:t> </w:t>
      </w:r>
      <w:r>
        <w:rPr>
          <w:sz w:val="24"/>
        </w:rPr>
        <w:t>often</w:t>
      </w:r>
      <w:r>
        <w:rPr>
          <w:spacing w:val="-6"/>
          <w:sz w:val="24"/>
        </w:rPr>
        <w:t> </w:t>
      </w:r>
      <w:r>
        <w:rPr>
          <w:sz w:val="24"/>
        </w:rPr>
        <w:t>in</w:t>
      </w:r>
      <w:r>
        <w:rPr>
          <w:spacing w:val="-6"/>
          <w:sz w:val="24"/>
        </w:rPr>
        <w:t> </w:t>
      </w:r>
      <w:r>
        <w:rPr>
          <w:sz w:val="24"/>
        </w:rPr>
        <w:t>consultation</w:t>
      </w:r>
      <w:r>
        <w:rPr>
          <w:spacing w:val="-6"/>
          <w:sz w:val="24"/>
        </w:rPr>
        <w:t> </w:t>
      </w:r>
      <w:r>
        <w:rPr>
          <w:sz w:val="24"/>
        </w:rPr>
        <w:t>with</w:t>
      </w:r>
      <w:r>
        <w:rPr>
          <w:spacing w:val="-6"/>
          <w:sz w:val="24"/>
        </w:rPr>
        <w:t> </w:t>
      </w:r>
      <w:r>
        <w:rPr>
          <w:sz w:val="24"/>
        </w:rPr>
        <w:t>the</w:t>
      </w:r>
      <w:r>
        <w:rPr>
          <w:spacing w:val="-6"/>
          <w:sz w:val="24"/>
        </w:rPr>
        <w:t> </w:t>
      </w:r>
      <w:r>
        <w:rPr>
          <w:sz w:val="24"/>
        </w:rPr>
        <w:t>national,</w:t>
      </w:r>
      <w:r>
        <w:rPr>
          <w:spacing w:val="-6"/>
          <w:sz w:val="24"/>
        </w:rPr>
        <w:t> </w:t>
      </w:r>
      <w:r>
        <w:rPr>
          <w:sz w:val="24"/>
        </w:rPr>
        <w:t>University,</w:t>
      </w:r>
      <w:r>
        <w:rPr>
          <w:spacing w:val="-6"/>
          <w:sz w:val="24"/>
        </w:rPr>
        <w:t> </w:t>
      </w:r>
      <w:r>
        <w:rPr>
          <w:sz w:val="24"/>
        </w:rPr>
        <w:t>and/or group</w:t>
      </w:r>
      <w:r>
        <w:rPr>
          <w:spacing w:val="-5"/>
          <w:sz w:val="24"/>
        </w:rPr>
        <w:t> </w:t>
      </w:r>
      <w:r>
        <w:rPr>
          <w:sz w:val="24"/>
        </w:rPr>
        <w:t>administration,</w:t>
      </w:r>
      <w:r>
        <w:rPr>
          <w:spacing w:val="-6"/>
          <w:sz w:val="24"/>
        </w:rPr>
        <w:t> </w:t>
      </w:r>
      <w:r>
        <w:rPr>
          <w:sz w:val="24"/>
        </w:rPr>
        <w:t>may</w:t>
      </w:r>
      <w:r>
        <w:rPr>
          <w:spacing w:val="-5"/>
          <w:sz w:val="24"/>
        </w:rPr>
        <w:t> </w:t>
      </w:r>
      <w:r>
        <w:rPr>
          <w:sz w:val="24"/>
        </w:rPr>
        <w:t>be</w:t>
      </w:r>
      <w:r>
        <w:rPr>
          <w:spacing w:val="-6"/>
          <w:sz w:val="24"/>
        </w:rPr>
        <w:t> </w:t>
      </w:r>
      <w:r>
        <w:rPr>
          <w:sz w:val="24"/>
        </w:rPr>
        <w:t>subject</w:t>
      </w:r>
      <w:r>
        <w:rPr>
          <w:spacing w:val="-7"/>
          <w:sz w:val="24"/>
        </w:rPr>
        <w:t> </w:t>
      </w:r>
      <w:r>
        <w:rPr>
          <w:sz w:val="24"/>
        </w:rPr>
        <w:t>to</w:t>
      </w:r>
      <w:r>
        <w:rPr>
          <w:spacing w:val="-7"/>
          <w:sz w:val="24"/>
        </w:rPr>
        <w:t> </w:t>
      </w:r>
      <w:r>
        <w:rPr>
          <w:sz w:val="24"/>
        </w:rPr>
        <w:t>changes</w:t>
      </w:r>
      <w:r>
        <w:rPr>
          <w:spacing w:val="-4"/>
          <w:sz w:val="24"/>
        </w:rPr>
        <w:t> </w:t>
      </w:r>
      <w:r>
        <w:rPr>
          <w:sz w:val="24"/>
        </w:rPr>
        <w:t>in</w:t>
      </w:r>
      <w:r>
        <w:rPr>
          <w:spacing w:val="-1"/>
          <w:sz w:val="24"/>
        </w:rPr>
        <w:t> </w:t>
      </w:r>
      <w:r>
        <w:rPr>
          <w:sz w:val="24"/>
        </w:rPr>
        <w:t>recognition</w:t>
      </w:r>
      <w:r>
        <w:rPr>
          <w:spacing w:val="-6"/>
          <w:sz w:val="24"/>
        </w:rPr>
        <w:t> </w:t>
      </w:r>
      <w:r>
        <w:rPr>
          <w:sz w:val="24"/>
        </w:rPr>
        <w:t>of </w:t>
      </w:r>
      <w:r>
        <w:rPr>
          <w:spacing w:val="-2"/>
          <w:sz w:val="24"/>
        </w:rPr>
        <w:t>status.</w:t>
      </w:r>
    </w:p>
    <w:p>
      <w:pPr>
        <w:pStyle w:val="Heading1"/>
        <w:numPr>
          <w:ilvl w:val="0"/>
          <w:numId w:val="1"/>
        </w:numPr>
        <w:tabs>
          <w:tab w:pos="790" w:val="left" w:leader="none"/>
        </w:tabs>
        <w:spacing w:line="240" w:lineRule="auto" w:before="0" w:after="0"/>
        <w:ind w:left="790" w:right="0" w:hanging="360"/>
        <w:jc w:val="left"/>
      </w:pPr>
      <w:r>
        <w:rPr/>
        <w:t>Requirements</w:t>
      </w:r>
      <w:r>
        <w:rPr>
          <w:spacing w:val="-6"/>
        </w:rPr>
        <w:t> </w:t>
      </w:r>
      <w:r>
        <w:rPr/>
        <w:t>for</w:t>
      </w:r>
      <w:r>
        <w:rPr>
          <w:spacing w:val="-1"/>
        </w:rPr>
        <w:t> </w:t>
      </w:r>
      <w:r>
        <w:rPr/>
        <w:t>Initial</w:t>
      </w:r>
      <w:r>
        <w:rPr>
          <w:spacing w:val="-2"/>
        </w:rPr>
        <w:t> </w:t>
      </w:r>
      <w:r>
        <w:rPr/>
        <w:t>Recognition</w:t>
      </w:r>
      <w:r>
        <w:rPr>
          <w:spacing w:val="-1"/>
        </w:rPr>
        <w:t> </w:t>
      </w:r>
      <w:r>
        <w:rPr/>
        <w:t>for</w:t>
      </w:r>
      <w:r>
        <w:rPr>
          <w:spacing w:val="-6"/>
        </w:rPr>
        <w:t> </w:t>
      </w:r>
      <w:r>
        <w:rPr/>
        <w:t>Recognized</w:t>
      </w:r>
      <w:r>
        <w:rPr>
          <w:spacing w:val="-3"/>
        </w:rPr>
        <w:t> </w:t>
      </w:r>
      <w:r>
        <w:rPr/>
        <w:t>Student</w:t>
      </w:r>
      <w:r>
        <w:rPr>
          <w:spacing w:val="-6"/>
        </w:rPr>
        <w:t> </w:t>
      </w:r>
      <w:r>
        <w:rPr>
          <w:spacing w:val="-2"/>
        </w:rPr>
        <w:t>Organizations</w:t>
      </w:r>
    </w:p>
    <w:p>
      <w:pPr>
        <w:pStyle w:val="ListParagraph"/>
        <w:numPr>
          <w:ilvl w:val="1"/>
          <w:numId w:val="1"/>
        </w:numPr>
        <w:tabs>
          <w:tab w:pos="1151" w:val="left" w:leader="none"/>
        </w:tabs>
        <w:spacing w:line="348" w:lineRule="auto" w:before="139" w:after="0"/>
        <w:ind w:left="1151" w:right="148" w:hanging="360"/>
        <w:jc w:val="left"/>
        <w:rPr>
          <w:sz w:val="24"/>
        </w:rPr>
      </w:pPr>
      <w:r>
        <w:rPr>
          <w:sz w:val="24"/>
        </w:rPr>
        <w:t>The</w:t>
      </w:r>
      <w:r>
        <w:rPr>
          <w:spacing w:val="-7"/>
          <w:sz w:val="24"/>
        </w:rPr>
        <w:t> </w:t>
      </w:r>
      <w:r>
        <w:rPr>
          <w:sz w:val="24"/>
        </w:rPr>
        <w:t>Office</w:t>
      </w:r>
      <w:r>
        <w:rPr>
          <w:spacing w:val="-2"/>
          <w:sz w:val="24"/>
        </w:rPr>
        <w:t> </w:t>
      </w:r>
      <w:r>
        <w:rPr>
          <w:sz w:val="24"/>
        </w:rPr>
        <w:t>of</w:t>
      </w:r>
      <w:r>
        <w:rPr>
          <w:spacing w:val="-6"/>
          <w:sz w:val="24"/>
        </w:rPr>
        <w:t> </w:t>
      </w:r>
      <w:r>
        <w:rPr>
          <w:sz w:val="24"/>
        </w:rPr>
        <w:t>Student</w:t>
      </w:r>
      <w:r>
        <w:rPr>
          <w:spacing w:val="-7"/>
          <w:sz w:val="24"/>
        </w:rPr>
        <w:t> </w:t>
      </w:r>
      <w:r>
        <w:rPr>
          <w:sz w:val="24"/>
        </w:rPr>
        <w:t>Engagement</w:t>
      </w:r>
      <w:r>
        <w:rPr>
          <w:spacing w:val="-4"/>
          <w:sz w:val="24"/>
        </w:rPr>
        <w:t> </w:t>
      </w:r>
      <w:r>
        <w:rPr>
          <w:sz w:val="24"/>
        </w:rPr>
        <w:t>will</w:t>
      </w:r>
      <w:r>
        <w:rPr>
          <w:spacing w:val="-4"/>
          <w:sz w:val="24"/>
        </w:rPr>
        <w:t> </w:t>
      </w:r>
      <w:r>
        <w:rPr>
          <w:sz w:val="24"/>
        </w:rPr>
        <w:t>work</w:t>
      </w:r>
      <w:r>
        <w:rPr>
          <w:spacing w:val="-2"/>
          <w:sz w:val="24"/>
        </w:rPr>
        <w:t> </w:t>
      </w:r>
      <w:r>
        <w:rPr>
          <w:sz w:val="24"/>
        </w:rPr>
        <w:t>in</w:t>
      </w:r>
      <w:r>
        <w:rPr>
          <w:spacing w:val="-7"/>
          <w:sz w:val="24"/>
        </w:rPr>
        <w:t> </w:t>
      </w:r>
      <w:r>
        <w:rPr>
          <w:sz w:val="24"/>
        </w:rPr>
        <w:t>collaboration</w:t>
      </w:r>
      <w:r>
        <w:rPr>
          <w:spacing w:val="-7"/>
          <w:sz w:val="24"/>
        </w:rPr>
        <w:t> </w:t>
      </w:r>
      <w:r>
        <w:rPr>
          <w:sz w:val="24"/>
        </w:rPr>
        <w:t>with</w:t>
      </w:r>
      <w:r>
        <w:rPr>
          <w:spacing w:val="-3"/>
          <w:sz w:val="24"/>
        </w:rPr>
        <w:t> </w:t>
      </w:r>
      <w:r>
        <w:rPr>
          <w:sz w:val="24"/>
        </w:rPr>
        <w:t>managing departments to ensure that each managing department has an updated set of procedures for new organization recognition.</w:t>
      </w:r>
    </w:p>
    <w:p>
      <w:pPr>
        <w:pStyle w:val="BodyText"/>
        <w:spacing w:line="350" w:lineRule="auto" w:before="5"/>
        <w:ind w:left="1871" w:right="225" w:hanging="360"/>
      </w:pPr>
      <w:r>
        <w:rPr/>
        <w:t>a.</w:t>
      </w:r>
      <w:r>
        <w:rPr>
          <w:spacing w:val="40"/>
        </w:rPr>
        <w:t> </w:t>
      </w:r>
      <w:r>
        <w:rPr/>
        <w:t>The</w:t>
      </w:r>
      <w:r>
        <w:rPr>
          <w:spacing w:val="-6"/>
        </w:rPr>
        <w:t> </w:t>
      </w:r>
      <w:r>
        <w:rPr/>
        <w:t>current</w:t>
      </w:r>
      <w:r>
        <w:rPr>
          <w:spacing w:val="-6"/>
        </w:rPr>
        <w:t> </w:t>
      </w:r>
      <w:r>
        <w:rPr/>
        <w:t>set</w:t>
      </w:r>
      <w:r>
        <w:rPr>
          <w:spacing w:val="-2"/>
        </w:rPr>
        <w:t> </w:t>
      </w:r>
      <w:r>
        <w:rPr/>
        <w:t>of</w:t>
      </w:r>
      <w:r>
        <w:rPr>
          <w:spacing w:val="-1"/>
        </w:rPr>
        <w:t> </w:t>
      </w:r>
      <w:r>
        <w:rPr/>
        <w:t>procedures</w:t>
      </w:r>
      <w:r>
        <w:rPr>
          <w:spacing w:val="-3"/>
        </w:rPr>
        <w:t> </w:t>
      </w:r>
      <w:r>
        <w:rPr/>
        <w:t>for</w:t>
      </w:r>
      <w:r>
        <w:rPr>
          <w:spacing w:val="-7"/>
        </w:rPr>
        <w:t> </w:t>
      </w:r>
      <w:r>
        <w:rPr/>
        <w:t>each</w:t>
      </w:r>
      <w:r>
        <w:rPr>
          <w:spacing w:val="-6"/>
        </w:rPr>
        <w:t> </w:t>
      </w:r>
      <w:r>
        <w:rPr/>
        <w:t>managing</w:t>
      </w:r>
      <w:r>
        <w:rPr>
          <w:spacing w:val="-6"/>
        </w:rPr>
        <w:t> </w:t>
      </w:r>
      <w:r>
        <w:rPr/>
        <w:t>department</w:t>
      </w:r>
      <w:r>
        <w:rPr>
          <w:spacing w:val="-6"/>
        </w:rPr>
        <w:t> </w:t>
      </w:r>
      <w:r>
        <w:rPr/>
        <w:t>can be found below:</w:t>
      </w:r>
    </w:p>
    <w:p>
      <w:pPr>
        <w:pStyle w:val="ListParagraph"/>
        <w:numPr>
          <w:ilvl w:val="0"/>
          <w:numId w:val="2"/>
        </w:numPr>
        <w:tabs>
          <w:tab w:pos="2590" w:val="left" w:leader="none"/>
        </w:tabs>
        <w:spacing w:line="240" w:lineRule="auto" w:before="1" w:after="0"/>
        <w:ind w:left="2590" w:right="0" w:hanging="294"/>
        <w:jc w:val="left"/>
        <w:rPr>
          <w:sz w:val="24"/>
        </w:rPr>
      </w:pPr>
      <w:hyperlink r:id="rId8">
        <w:r>
          <w:rPr>
            <w:color w:val="0000FF"/>
            <w:sz w:val="24"/>
            <w:u w:val="single" w:color="0000FF"/>
          </w:rPr>
          <w:t>Fraternity</w:t>
        </w:r>
        <w:r>
          <w:rPr>
            <w:color w:val="0000FF"/>
            <w:spacing w:val="-7"/>
            <w:sz w:val="24"/>
            <w:u w:val="single" w:color="0000FF"/>
          </w:rPr>
          <w:t> </w:t>
        </w:r>
        <w:r>
          <w:rPr>
            <w:color w:val="0000FF"/>
            <w:sz w:val="24"/>
            <w:u w:val="single" w:color="0000FF"/>
          </w:rPr>
          <w:t>and</w:t>
        </w:r>
        <w:r>
          <w:rPr>
            <w:color w:val="0000FF"/>
            <w:spacing w:val="-7"/>
            <w:sz w:val="24"/>
            <w:u w:val="single" w:color="0000FF"/>
          </w:rPr>
          <w:t> </w:t>
        </w:r>
        <w:r>
          <w:rPr>
            <w:color w:val="0000FF"/>
            <w:sz w:val="24"/>
            <w:u w:val="single" w:color="0000FF"/>
          </w:rPr>
          <w:t>Sorority</w:t>
        </w:r>
        <w:r>
          <w:rPr>
            <w:color w:val="0000FF"/>
            <w:spacing w:val="-2"/>
            <w:sz w:val="24"/>
            <w:u w:val="single" w:color="0000FF"/>
          </w:rPr>
          <w:t> </w:t>
        </w:r>
        <w:r>
          <w:rPr>
            <w:color w:val="0000FF"/>
            <w:spacing w:val="-4"/>
            <w:sz w:val="24"/>
            <w:u w:val="single" w:color="0000FF"/>
          </w:rPr>
          <w:t>Life</w:t>
        </w:r>
      </w:hyperlink>
    </w:p>
    <w:p>
      <w:pPr>
        <w:pStyle w:val="ListParagraph"/>
        <w:numPr>
          <w:ilvl w:val="0"/>
          <w:numId w:val="2"/>
        </w:numPr>
        <w:tabs>
          <w:tab w:pos="2590" w:val="left" w:leader="none"/>
        </w:tabs>
        <w:spacing w:line="240" w:lineRule="auto" w:before="131" w:after="0"/>
        <w:ind w:left="2590" w:right="0" w:hanging="344"/>
        <w:jc w:val="left"/>
        <w:rPr>
          <w:sz w:val="24"/>
        </w:rPr>
      </w:pPr>
      <w:hyperlink r:id="rId9">
        <w:r>
          <w:rPr>
            <w:color w:val="0000FF"/>
            <w:sz w:val="24"/>
            <w:u w:val="single" w:color="0000FF"/>
          </w:rPr>
          <w:t>Campus</w:t>
        </w:r>
        <w:r>
          <w:rPr>
            <w:color w:val="0000FF"/>
            <w:spacing w:val="-3"/>
            <w:sz w:val="24"/>
            <w:u w:val="single" w:color="0000FF"/>
          </w:rPr>
          <w:t> </w:t>
        </w:r>
        <w:r>
          <w:rPr>
            <w:color w:val="0000FF"/>
            <w:spacing w:val="-2"/>
            <w:sz w:val="24"/>
            <w:u w:val="single" w:color="0000FF"/>
          </w:rPr>
          <w:t>Recreation</w:t>
        </w:r>
      </w:hyperlink>
    </w:p>
    <w:p>
      <w:pPr>
        <w:pStyle w:val="ListParagraph"/>
        <w:numPr>
          <w:ilvl w:val="0"/>
          <w:numId w:val="2"/>
        </w:numPr>
        <w:tabs>
          <w:tab w:pos="2589" w:val="left" w:leader="none"/>
        </w:tabs>
        <w:spacing w:line="240" w:lineRule="auto" w:before="136" w:after="0"/>
        <w:ind w:left="2589" w:right="0" w:hanging="388"/>
        <w:jc w:val="left"/>
        <w:rPr>
          <w:sz w:val="24"/>
        </w:rPr>
      </w:pPr>
      <w:hyperlink r:id="rId9">
        <w:r>
          <w:rPr>
            <w:color w:val="0000FF"/>
            <w:sz w:val="24"/>
            <w:u w:val="single" w:color="0000FF"/>
          </w:rPr>
          <w:t>Office</w:t>
        </w:r>
        <w:r>
          <w:rPr>
            <w:color w:val="0000FF"/>
            <w:spacing w:val="-4"/>
            <w:sz w:val="24"/>
            <w:u w:val="single" w:color="0000FF"/>
          </w:rPr>
          <w:t> </w:t>
        </w:r>
        <w:r>
          <w:rPr>
            <w:color w:val="0000FF"/>
            <w:sz w:val="24"/>
            <w:u w:val="single" w:color="0000FF"/>
          </w:rPr>
          <w:t>of</w:t>
        </w:r>
        <w:r>
          <w:rPr>
            <w:color w:val="0000FF"/>
            <w:spacing w:val="-3"/>
            <w:sz w:val="24"/>
            <w:u w:val="single" w:color="0000FF"/>
          </w:rPr>
          <w:t> </w:t>
        </w:r>
        <w:r>
          <w:rPr>
            <w:color w:val="0000FF"/>
            <w:sz w:val="24"/>
            <w:u w:val="single" w:color="0000FF"/>
          </w:rPr>
          <w:t>Student</w:t>
        </w:r>
        <w:r>
          <w:rPr>
            <w:color w:val="0000FF"/>
            <w:spacing w:val="-3"/>
            <w:sz w:val="24"/>
            <w:u w:val="single" w:color="0000FF"/>
          </w:rPr>
          <w:t> </w:t>
        </w:r>
        <w:r>
          <w:rPr>
            <w:color w:val="0000FF"/>
            <w:spacing w:val="-2"/>
            <w:sz w:val="24"/>
            <w:u w:val="single" w:color="0000FF"/>
          </w:rPr>
          <w:t>Engagement</w:t>
        </w:r>
      </w:hyperlink>
    </w:p>
    <w:p>
      <w:pPr>
        <w:pStyle w:val="ListParagraph"/>
        <w:numPr>
          <w:ilvl w:val="1"/>
          <w:numId w:val="1"/>
        </w:numPr>
        <w:tabs>
          <w:tab w:pos="1151" w:val="left" w:leader="none"/>
        </w:tabs>
        <w:spacing w:line="350" w:lineRule="auto" w:before="136" w:after="0"/>
        <w:ind w:left="1151" w:right="710" w:hanging="360"/>
        <w:jc w:val="left"/>
        <w:rPr>
          <w:sz w:val="24"/>
        </w:rPr>
      </w:pPr>
      <w:r>
        <w:rPr>
          <w:sz w:val="24"/>
        </w:rPr>
        <w:t>Managing</w:t>
      </w:r>
      <w:r>
        <w:rPr>
          <w:spacing w:val="-7"/>
          <w:sz w:val="24"/>
        </w:rPr>
        <w:t> </w:t>
      </w:r>
      <w:r>
        <w:rPr>
          <w:sz w:val="24"/>
        </w:rPr>
        <w:t>departments</w:t>
      </w:r>
      <w:r>
        <w:rPr>
          <w:spacing w:val="-4"/>
          <w:sz w:val="24"/>
        </w:rPr>
        <w:t> </w:t>
      </w:r>
      <w:r>
        <w:rPr>
          <w:sz w:val="24"/>
        </w:rPr>
        <w:t>will</w:t>
      </w:r>
      <w:r>
        <w:rPr>
          <w:spacing w:val="-4"/>
          <w:sz w:val="24"/>
        </w:rPr>
        <w:t> </w:t>
      </w:r>
      <w:r>
        <w:rPr>
          <w:sz w:val="24"/>
        </w:rPr>
        <w:t>update</w:t>
      </w:r>
      <w:r>
        <w:rPr>
          <w:spacing w:val="-7"/>
          <w:sz w:val="24"/>
        </w:rPr>
        <w:t> </w:t>
      </w:r>
      <w:r>
        <w:rPr>
          <w:sz w:val="24"/>
        </w:rPr>
        <w:t>the</w:t>
      </w:r>
      <w:r>
        <w:rPr>
          <w:spacing w:val="-7"/>
          <w:sz w:val="24"/>
        </w:rPr>
        <w:t> </w:t>
      </w:r>
      <w:r>
        <w:rPr>
          <w:sz w:val="24"/>
        </w:rPr>
        <w:t>Office</w:t>
      </w:r>
      <w:r>
        <w:rPr>
          <w:spacing w:val="-7"/>
          <w:sz w:val="24"/>
        </w:rPr>
        <w:t> </w:t>
      </w:r>
      <w:r>
        <w:rPr>
          <w:sz w:val="24"/>
        </w:rPr>
        <w:t>of</w:t>
      </w:r>
      <w:r>
        <w:rPr>
          <w:spacing w:val="-6"/>
          <w:sz w:val="24"/>
        </w:rPr>
        <w:t> </w:t>
      </w:r>
      <w:r>
        <w:rPr>
          <w:sz w:val="24"/>
        </w:rPr>
        <w:t>Student</w:t>
      </w:r>
      <w:r>
        <w:rPr>
          <w:spacing w:val="-3"/>
          <w:sz w:val="24"/>
        </w:rPr>
        <w:t> </w:t>
      </w:r>
      <w:r>
        <w:rPr>
          <w:sz w:val="24"/>
        </w:rPr>
        <w:t>Engagement once new organizations have successfully completed their processes.</w:t>
      </w:r>
    </w:p>
    <w:p>
      <w:pPr>
        <w:pStyle w:val="Heading1"/>
        <w:numPr>
          <w:ilvl w:val="0"/>
          <w:numId w:val="1"/>
        </w:numPr>
        <w:tabs>
          <w:tab w:pos="790" w:val="left" w:leader="none"/>
        </w:tabs>
        <w:spacing w:line="240" w:lineRule="auto" w:before="6" w:after="0"/>
        <w:ind w:left="790" w:right="0" w:hanging="360"/>
        <w:jc w:val="left"/>
      </w:pPr>
      <w:r>
        <w:rPr/>
        <w:t>Requirements</w:t>
      </w:r>
      <w:r>
        <w:rPr>
          <w:spacing w:val="-5"/>
        </w:rPr>
        <w:t> </w:t>
      </w:r>
      <w:r>
        <w:rPr/>
        <w:t>for</w:t>
      </w:r>
      <w:r>
        <w:rPr>
          <w:spacing w:val="-1"/>
        </w:rPr>
        <w:t> </w:t>
      </w:r>
      <w:r>
        <w:rPr/>
        <w:t>Continuing</w:t>
      </w:r>
      <w:r>
        <w:rPr>
          <w:spacing w:val="-2"/>
        </w:rPr>
        <w:t> </w:t>
      </w:r>
      <w:r>
        <w:rPr/>
        <w:t>Recognition</w:t>
      </w:r>
      <w:r>
        <w:rPr>
          <w:spacing w:val="1"/>
        </w:rPr>
        <w:t> </w:t>
      </w:r>
      <w:r>
        <w:rPr/>
        <w:t>for</w:t>
      </w:r>
      <w:r>
        <w:rPr>
          <w:spacing w:val="-10"/>
        </w:rPr>
        <w:t> </w:t>
      </w:r>
      <w:r>
        <w:rPr/>
        <w:t>Recognized</w:t>
      </w:r>
      <w:r>
        <w:rPr>
          <w:spacing w:val="-3"/>
        </w:rPr>
        <w:t> </w:t>
      </w:r>
      <w:r>
        <w:rPr/>
        <w:t>Student</w:t>
      </w:r>
      <w:r>
        <w:rPr>
          <w:spacing w:val="-5"/>
        </w:rPr>
        <w:t> </w:t>
      </w:r>
      <w:r>
        <w:rPr>
          <w:spacing w:val="-2"/>
        </w:rPr>
        <w:t>Organizations</w:t>
      </w:r>
    </w:p>
    <w:p>
      <w:pPr>
        <w:pStyle w:val="ListParagraph"/>
        <w:numPr>
          <w:ilvl w:val="0"/>
          <w:numId w:val="3"/>
        </w:numPr>
        <w:tabs>
          <w:tab w:pos="935" w:val="left" w:leader="none"/>
        </w:tabs>
        <w:spacing w:line="350" w:lineRule="auto" w:before="136" w:after="0"/>
        <w:ind w:left="791" w:right="945" w:firstLine="0"/>
        <w:jc w:val="left"/>
        <w:rPr>
          <w:sz w:val="24"/>
        </w:rPr>
      </w:pPr>
      <w:r>
        <w:rPr>
          <w:sz w:val="24"/>
        </w:rPr>
        <w:t>The</w:t>
      </w:r>
      <w:r>
        <w:rPr>
          <w:spacing w:val="-2"/>
          <w:sz w:val="24"/>
        </w:rPr>
        <w:t> </w:t>
      </w:r>
      <w:r>
        <w:rPr>
          <w:sz w:val="24"/>
        </w:rPr>
        <w:t>organization</w:t>
      </w:r>
      <w:r>
        <w:rPr>
          <w:spacing w:val="-6"/>
          <w:sz w:val="24"/>
        </w:rPr>
        <w:t> </w:t>
      </w:r>
      <w:r>
        <w:rPr>
          <w:sz w:val="24"/>
        </w:rPr>
        <w:t>agrees</w:t>
      </w:r>
      <w:r>
        <w:rPr>
          <w:spacing w:val="-3"/>
          <w:sz w:val="24"/>
        </w:rPr>
        <w:t> </w:t>
      </w:r>
      <w:r>
        <w:rPr>
          <w:sz w:val="24"/>
        </w:rPr>
        <w:t>to</w:t>
      </w:r>
      <w:r>
        <w:rPr>
          <w:spacing w:val="-7"/>
          <w:sz w:val="24"/>
        </w:rPr>
        <w:t> </w:t>
      </w:r>
      <w:r>
        <w:rPr>
          <w:sz w:val="24"/>
        </w:rPr>
        <w:t>maintain</w:t>
      </w:r>
      <w:r>
        <w:rPr>
          <w:spacing w:val="-6"/>
          <w:sz w:val="24"/>
        </w:rPr>
        <w:t> </w:t>
      </w:r>
      <w:r>
        <w:rPr>
          <w:sz w:val="24"/>
        </w:rPr>
        <w:t>its</w:t>
      </w:r>
      <w:r>
        <w:rPr>
          <w:spacing w:val="-3"/>
          <w:sz w:val="24"/>
        </w:rPr>
        <w:t> </w:t>
      </w:r>
      <w:r>
        <w:rPr>
          <w:sz w:val="24"/>
        </w:rPr>
        <w:t>status</w:t>
      </w:r>
      <w:r>
        <w:rPr>
          <w:spacing w:val="-3"/>
          <w:sz w:val="24"/>
        </w:rPr>
        <w:t> </w:t>
      </w:r>
      <w:r>
        <w:rPr>
          <w:sz w:val="24"/>
        </w:rPr>
        <w:t>as</w:t>
      </w:r>
      <w:r>
        <w:rPr>
          <w:spacing w:val="-3"/>
          <w:sz w:val="24"/>
        </w:rPr>
        <w:t> </w:t>
      </w:r>
      <w:r>
        <w:rPr>
          <w:sz w:val="24"/>
        </w:rPr>
        <w:t>a</w:t>
      </w:r>
      <w:r>
        <w:rPr>
          <w:spacing w:val="-4"/>
          <w:sz w:val="24"/>
        </w:rPr>
        <w:t> </w:t>
      </w:r>
      <w:r>
        <w:rPr>
          <w:sz w:val="24"/>
        </w:rPr>
        <w:t>recognized</w:t>
      </w:r>
      <w:r>
        <w:rPr>
          <w:spacing w:val="-4"/>
          <w:sz w:val="24"/>
        </w:rPr>
        <w:t> </w:t>
      </w:r>
      <w:r>
        <w:rPr>
          <w:sz w:val="24"/>
        </w:rPr>
        <w:t>entity</w:t>
      </w:r>
      <w:r>
        <w:rPr>
          <w:spacing w:val="-4"/>
          <w:sz w:val="24"/>
        </w:rPr>
        <w:t> </w:t>
      </w:r>
      <w:r>
        <w:rPr>
          <w:sz w:val="24"/>
        </w:rPr>
        <w:t>by adhering to all University policies and procedures.</w:t>
      </w:r>
    </w:p>
    <w:p>
      <w:pPr>
        <w:pStyle w:val="ListParagraph"/>
        <w:spacing w:after="0" w:line="350" w:lineRule="auto"/>
        <w:jc w:val="left"/>
        <w:rPr>
          <w:sz w:val="24"/>
        </w:rPr>
        <w:sectPr>
          <w:pgSz w:w="12240" w:h="15840"/>
          <w:pgMar w:header="290" w:footer="337" w:top="1820" w:bottom="520" w:left="1080" w:right="1080"/>
        </w:sectPr>
      </w:pPr>
    </w:p>
    <w:p>
      <w:pPr>
        <w:pStyle w:val="ListParagraph"/>
        <w:numPr>
          <w:ilvl w:val="1"/>
          <w:numId w:val="3"/>
        </w:numPr>
        <w:tabs>
          <w:tab w:pos="1511" w:val="left" w:leader="none"/>
        </w:tabs>
        <w:spacing w:line="350" w:lineRule="auto" w:before="81" w:after="0"/>
        <w:ind w:left="1511" w:right="1109" w:hanging="360"/>
        <w:jc w:val="left"/>
        <w:rPr>
          <w:sz w:val="24"/>
        </w:rPr>
      </w:pPr>
      <w:r>
        <w:rPr>
          <w:sz w:val="24"/>
        </w:rPr>
        <w:t>Recognized</w:t>
      </w:r>
      <w:r>
        <w:rPr>
          <w:spacing w:val="-6"/>
          <w:sz w:val="24"/>
        </w:rPr>
        <w:t> </w:t>
      </w:r>
      <w:r>
        <w:rPr>
          <w:sz w:val="24"/>
        </w:rPr>
        <w:t>student</w:t>
      </w:r>
      <w:r>
        <w:rPr>
          <w:spacing w:val="-4"/>
          <w:sz w:val="24"/>
        </w:rPr>
        <w:t> </w:t>
      </w:r>
      <w:r>
        <w:rPr>
          <w:sz w:val="24"/>
        </w:rPr>
        <w:t>organizations</w:t>
      </w:r>
      <w:r>
        <w:rPr>
          <w:spacing w:val="-6"/>
          <w:sz w:val="24"/>
        </w:rPr>
        <w:t> </w:t>
      </w:r>
      <w:r>
        <w:rPr>
          <w:sz w:val="24"/>
        </w:rPr>
        <w:t>must</w:t>
      </w:r>
      <w:r>
        <w:rPr>
          <w:spacing w:val="-5"/>
          <w:sz w:val="24"/>
        </w:rPr>
        <w:t> </w:t>
      </w:r>
      <w:r>
        <w:rPr>
          <w:sz w:val="24"/>
        </w:rPr>
        <w:t>complete</w:t>
      </w:r>
      <w:r>
        <w:rPr>
          <w:spacing w:val="-9"/>
          <w:sz w:val="24"/>
        </w:rPr>
        <w:t> </w:t>
      </w:r>
      <w:r>
        <w:rPr>
          <w:sz w:val="24"/>
        </w:rPr>
        <w:t>the</w:t>
      </w:r>
      <w:r>
        <w:rPr>
          <w:spacing w:val="-9"/>
          <w:sz w:val="24"/>
        </w:rPr>
        <w:t> </w:t>
      </w:r>
      <w:r>
        <w:rPr>
          <w:sz w:val="24"/>
        </w:rPr>
        <w:t>annual</w:t>
      </w:r>
      <w:r>
        <w:rPr>
          <w:spacing w:val="-6"/>
          <w:sz w:val="24"/>
        </w:rPr>
        <w:t> </w:t>
      </w:r>
      <w:r>
        <w:rPr>
          <w:sz w:val="24"/>
        </w:rPr>
        <w:t>re-registration process as administered by the Office of Student </w:t>
      </w:r>
      <w:r>
        <w:rPr>
          <w:spacing w:val="-2"/>
          <w:sz w:val="24"/>
        </w:rPr>
        <w:t>Engagement.</w:t>
      </w:r>
    </w:p>
    <w:p>
      <w:pPr>
        <w:pStyle w:val="ListParagraph"/>
        <w:numPr>
          <w:ilvl w:val="1"/>
          <w:numId w:val="3"/>
        </w:numPr>
        <w:tabs>
          <w:tab w:pos="1511" w:val="left" w:leader="none"/>
        </w:tabs>
        <w:spacing w:line="350" w:lineRule="auto" w:before="0" w:after="0"/>
        <w:ind w:left="1511" w:right="124" w:hanging="360"/>
        <w:jc w:val="left"/>
        <w:rPr>
          <w:sz w:val="24"/>
        </w:rPr>
      </w:pPr>
      <w:r>
        <w:rPr>
          <w:sz w:val="24"/>
        </w:rPr>
        <w:t>Recognized student organizations must operate in conformance with their</w:t>
      </w:r>
      <w:r>
        <w:rPr>
          <w:spacing w:val="-7"/>
          <w:sz w:val="24"/>
        </w:rPr>
        <w:t> </w:t>
      </w:r>
      <w:r>
        <w:rPr>
          <w:sz w:val="24"/>
        </w:rPr>
        <w:t>bylaws,</w:t>
      </w:r>
      <w:r>
        <w:rPr>
          <w:spacing w:val="-6"/>
          <w:sz w:val="24"/>
        </w:rPr>
        <w:t> </w:t>
      </w:r>
      <w:r>
        <w:rPr>
          <w:sz w:val="24"/>
        </w:rPr>
        <w:t>similar</w:t>
      </w:r>
      <w:r>
        <w:rPr>
          <w:spacing w:val="-7"/>
          <w:sz w:val="24"/>
        </w:rPr>
        <w:t> </w:t>
      </w:r>
      <w:r>
        <w:rPr>
          <w:sz w:val="24"/>
        </w:rPr>
        <w:t>governance</w:t>
      </w:r>
      <w:r>
        <w:rPr>
          <w:spacing w:val="-6"/>
          <w:sz w:val="24"/>
        </w:rPr>
        <w:t> </w:t>
      </w:r>
      <w:r>
        <w:rPr>
          <w:sz w:val="24"/>
        </w:rPr>
        <w:t>documents,</w:t>
      </w:r>
      <w:r>
        <w:rPr>
          <w:spacing w:val="-6"/>
          <w:sz w:val="24"/>
        </w:rPr>
        <w:t> </w:t>
      </w:r>
      <w:r>
        <w:rPr>
          <w:sz w:val="24"/>
        </w:rPr>
        <w:t>or</w:t>
      </w:r>
      <w:r>
        <w:rPr>
          <w:spacing w:val="-2"/>
          <w:sz w:val="24"/>
        </w:rPr>
        <w:t> </w:t>
      </w:r>
      <w:r>
        <w:rPr>
          <w:sz w:val="24"/>
        </w:rPr>
        <w:t>statements</w:t>
      </w:r>
      <w:r>
        <w:rPr>
          <w:spacing w:val="-3"/>
          <w:sz w:val="24"/>
        </w:rPr>
        <w:t> </w:t>
      </w:r>
      <w:r>
        <w:rPr>
          <w:sz w:val="24"/>
        </w:rPr>
        <w:t>of</w:t>
      </w:r>
      <w:r>
        <w:rPr>
          <w:spacing w:val="-5"/>
          <w:sz w:val="24"/>
        </w:rPr>
        <w:t> </w:t>
      </w:r>
      <w:r>
        <w:rPr>
          <w:sz w:val="24"/>
        </w:rPr>
        <w:t>purpose</w:t>
      </w:r>
      <w:r>
        <w:rPr>
          <w:spacing w:val="-6"/>
          <w:sz w:val="24"/>
        </w:rPr>
        <w:t> </w:t>
      </w:r>
      <w:r>
        <w:rPr>
          <w:sz w:val="24"/>
        </w:rPr>
        <w:t>as provided upon application.</w:t>
      </w:r>
    </w:p>
    <w:p>
      <w:pPr>
        <w:pStyle w:val="ListParagraph"/>
        <w:numPr>
          <w:ilvl w:val="1"/>
          <w:numId w:val="3"/>
        </w:numPr>
        <w:tabs>
          <w:tab w:pos="1509" w:val="left" w:leader="none"/>
          <w:tab w:pos="1511" w:val="left" w:leader="none"/>
        </w:tabs>
        <w:spacing w:line="350" w:lineRule="auto" w:before="0" w:after="0"/>
        <w:ind w:left="1511" w:right="139" w:hanging="360"/>
        <w:jc w:val="left"/>
        <w:rPr>
          <w:sz w:val="24"/>
        </w:rPr>
      </w:pPr>
      <w:r>
        <w:rPr>
          <w:sz w:val="24"/>
        </w:rPr>
        <w:t>Bylaws must be consistent with current policies and procedures with any coordinating</w:t>
      </w:r>
      <w:r>
        <w:rPr>
          <w:spacing w:val="-4"/>
          <w:sz w:val="24"/>
        </w:rPr>
        <w:t> </w:t>
      </w:r>
      <w:r>
        <w:rPr>
          <w:sz w:val="24"/>
        </w:rPr>
        <w:t>national</w:t>
      </w:r>
      <w:r>
        <w:rPr>
          <w:spacing w:val="-6"/>
          <w:sz w:val="24"/>
        </w:rPr>
        <w:t> </w:t>
      </w:r>
      <w:r>
        <w:rPr>
          <w:sz w:val="24"/>
        </w:rPr>
        <w:t>organization,</w:t>
      </w:r>
      <w:r>
        <w:rPr>
          <w:spacing w:val="-8"/>
          <w:sz w:val="24"/>
        </w:rPr>
        <w:t> </w:t>
      </w:r>
      <w:r>
        <w:rPr>
          <w:sz w:val="24"/>
        </w:rPr>
        <w:t>managing</w:t>
      </w:r>
      <w:r>
        <w:rPr>
          <w:spacing w:val="-8"/>
          <w:sz w:val="24"/>
        </w:rPr>
        <w:t> </w:t>
      </w:r>
      <w:r>
        <w:rPr>
          <w:sz w:val="24"/>
        </w:rPr>
        <w:t>office,</w:t>
      </w:r>
      <w:r>
        <w:rPr>
          <w:spacing w:val="-2"/>
          <w:sz w:val="24"/>
        </w:rPr>
        <w:t> </w:t>
      </w:r>
      <w:r>
        <w:rPr>
          <w:sz w:val="24"/>
        </w:rPr>
        <w:t>and</w:t>
      </w:r>
      <w:r>
        <w:rPr>
          <w:spacing w:val="-6"/>
          <w:sz w:val="24"/>
        </w:rPr>
        <w:t> </w:t>
      </w:r>
      <w:r>
        <w:rPr>
          <w:sz w:val="24"/>
        </w:rPr>
        <w:t>Student</w:t>
      </w:r>
      <w:r>
        <w:rPr>
          <w:spacing w:val="-8"/>
          <w:sz w:val="24"/>
        </w:rPr>
        <w:t> </w:t>
      </w:r>
      <w:r>
        <w:rPr>
          <w:sz w:val="24"/>
        </w:rPr>
        <w:t>Code of Conduct. Recognized student organizations must promptly communicate leadership changes and transitions.</w:t>
      </w:r>
    </w:p>
    <w:p>
      <w:pPr>
        <w:pStyle w:val="ListParagraph"/>
        <w:numPr>
          <w:ilvl w:val="1"/>
          <w:numId w:val="3"/>
        </w:numPr>
        <w:tabs>
          <w:tab w:pos="1509" w:val="left" w:leader="none"/>
          <w:tab w:pos="1511" w:val="left" w:leader="none"/>
        </w:tabs>
        <w:spacing w:line="350" w:lineRule="auto" w:before="0" w:after="0"/>
        <w:ind w:left="1511" w:right="122" w:hanging="360"/>
        <w:jc w:val="left"/>
        <w:rPr>
          <w:sz w:val="24"/>
        </w:rPr>
      </w:pPr>
      <w:r>
        <w:rPr>
          <w:sz w:val="24"/>
        </w:rPr>
        <w:t>Recognized student organizations must maintain four officers (president, vice</w:t>
      </w:r>
      <w:r>
        <w:rPr>
          <w:spacing w:val="-5"/>
          <w:sz w:val="24"/>
        </w:rPr>
        <w:t> </w:t>
      </w:r>
      <w:r>
        <w:rPr>
          <w:sz w:val="24"/>
        </w:rPr>
        <w:t>president,</w:t>
      </w:r>
      <w:r>
        <w:rPr>
          <w:spacing w:val="-5"/>
          <w:sz w:val="24"/>
        </w:rPr>
        <w:t> </w:t>
      </w:r>
      <w:r>
        <w:rPr>
          <w:sz w:val="24"/>
        </w:rPr>
        <w:t>secretary,</w:t>
      </w:r>
      <w:r>
        <w:rPr>
          <w:spacing w:val="-5"/>
          <w:sz w:val="24"/>
        </w:rPr>
        <w:t> </w:t>
      </w:r>
      <w:r>
        <w:rPr>
          <w:sz w:val="24"/>
        </w:rPr>
        <w:t>and</w:t>
      </w:r>
      <w:r>
        <w:rPr>
          <w:spacing w:val="-4"/>
          <w:sz w:val="24"/>
        </w:rPr>
        <w:t> </w:t>
      </w:r>
      <w:r>
        <w:rPr>
          <w:sz w:val="24"/>
        </w:rPr>
        <w:t>treasurer)</w:t>
      </w:r>
      <w:r>
        <w:rPr>
          <w:spacing w:val="-3"/>
          <w:sz w:val="24"/>
        </w:rPr>
        <w:t> </w:t>
      </w:r>
      <w:r>
        <w:rPr>
          <w:sz w:val="24"/>
        </w:rPr>
        <w:t>as</w:t>
      </w:r>
      <w:r>
        <w:rPr>
          <w:spacing w:val="-3"/>
          <w:sz w:val="24"/>
        </w:rPr>
        <w:t> </w:t>
      </w:r>
      <w:r>
        <w:rPr>
          <w:sz w:val="24"/>
        </w:rPr>
        <w:t>well</w:t>
      </w:r>
      <w:r>
        <w:rPr>
          <w:spacing w:val="-3"/>
          <w:sz w:val="24"/>
        </w:rPr>
        <w:t> </w:t>
      </w:r>
      <w:r>
        <w:rPr>
          <w:sz w:val="24"/>
        </w:rPr>
        <w:t>as</w:t>
      </w:r>
      <w:r>
        <w:rPr>
          <w:spacing w:val="-3"/>
          <w:sz w:val="24"/>
        </w:rPr>
        <w:t> </w:t>
      </w:r>
      <w:r>
        <w:rPr>
          <w:sz w:val="24"/>
        </w:rPr>
        <w:t>a</w:t>
      </w:r>
      <w:r>
        <w:rPr>
          <w:spacing w:val="-4"/>
          <w:sz w:val="24"/>
        </w:rPr>
        <w:t> </w:t>
      </w:r>
      <w:r>
        <w:rPr>
          <w:sz w:val="24"/>
        </w:rPr>
        <w:t>faculty/staff</w:t>
      </w:r>
      <w:r>
        <w:rPr>
          <w:spacing w:val="-6"/>
          <w:sz w:val="24"/>
        </w:rPr>
        <w:t> </w:t>
      </w:r>
      <w:r>
        <w:rPr>
          <w:sz w:val="24"/>
        </w:rPr>
        <w:t>advisor.</w:t>
      </w:r>
    </w:p>
    <w:p>
      <w:pPr>
        <w:pStyle w:val="ListParagraph"/>
        <w:numPr>
          <w:ilvl w:val="1"/>
          <w:numId w:val="3"/>
        </w:numPr>
        <w:tabs>
          <w:tab w:pos="1511" w:val="left" w:leader="none"/>
        </w:tabs>
        <w:spacing w:line="350" w:lineRule="auto" w:before="0" w:after="0"/>
        <w:ind w:left="1511" w:right="772" w:hanging="360"/>
        <w:jc w:val="left"/>
        <w:rPr>
          <w:sz w:val="24"/>
        </w:rPr>
      </w:pPr>
      <w:r>
        <w:rPr>
          <w:sz w:val="24"/>
        </w:rPr>
        <w:t>Recognized</w:t>
      </w:r>
      <w:r>
        <w:rPr>
          <w:spacing w:val="-8"/>
          <w:sz w:val="24"/>
        </w:rPr>
        <w:t> </w:t>
      </w:r>
      <w:r>
        <w:rPr>
          <w:sz w:val="24"/>
        </w:rPr>
        <w:t>student</w:t>
      </w:r>
      <w:r>
        <w:rPr>
          <w:spacing w:val="-6"/>
          <w:sz w:val="24"/>
        </w:rPr>
        <w:t> </w:t>
      </w:r>
      <w:r>
        <w:rPr>
          <w:sz w:val="24"/>
        </w:rPr>
        <w:t>organizations</w:t>
      </w:r>
      <w:r>
        <w:rPr>
          <w:spacing w:val="-8"/>
          <w:sz w:val="24"/>
        </w:rPr>
        <w:t> </w:t>
      </w:r>
      <w:r>
        <w:rPr>
          <w:sz w:val="24"/>
        </w:rPr>
        <w:t>must</w:t>
      </w:r>
      <w:r>
        <w:rPr>
          <w:spacing w:val="-7"/>
          <w:sz w:val="24"/>
        </w:rPr>
        <w:t> </w:t>
      </w:r>
      <w:r>
        <w:rPr>
          <w:sz w:val="24"/>
        </w:rPr>
        <w:t>attend</w:t>
      </w:r>
      <w:r>
        <w:rPr>
          <w:spacing w:val="-8"/>
          <w:sz w:val="24"/>
        </w:rPr>
        <w:t> </w:t>
      </w:r>
      <w:r>
        <w:rPr>
          <w:sz w:val="24"/>
        </w:rPr>
        <w:t>all</w:t>
      </w:r>
      <w:r>
        <w:rPr>
          <w:spacing w:val="-8"/>
          <w:sz w:val="24"/>
        </w:rPr>
        <w:t> </w:t>
      </w:r>
      <w:r>
        <w:rPr>
          <w:sz w:val="24"/>
        </w:rPr>
        <w:t>required</w:t>
      </w:r>
      <w:r>
        <w:rPr>
          <w:spacing w:val="-8"/>
          <w:sz w:val="24"/>
        </w:rPr>
        <w:t> </w:t>
      </w:r>
      <w:r>
        <w:rPr>
          <w:sz w:val="24"/>
        </w:rPr>
        <w:t>trainings offered by the Office of Student Engagement.</w:t>
      </w:r>
    </w:p>
    <w:p>
      <w:pPr>
        <w:pStyle w:val="ListParagraph"/>
        <w:numPr>
          <w:ilvl w:val="1"/>
          <w:numId w:val="3"/>
        </w:numPr>
        <w:tabs>
          <w:tab w:pos="1511" w:val="left" w:leader="none"/>
        </w:tabs>
        <w:spacing w:line="350" w:lineRule="auto" w:before="0" w:after="0"/>
        <w:ind w:left="1511" w:right="276" w:hanging="360"/>
        <w:jc w:val="left"/>
        <w:rPr>
          <w:sz w:val="24"/>
        </w:rPr>
      </w:pPr>
      <w:r>
        <w:rPr>
          <w:sz w:val="24"/>
        </w:rPr>
        <w:t>Recognized student organizations officers are responsible for assuring compliance with general University policies and procedures and for fulfilling</w:t>
      </w:r>
      <w:r>
        <w:rPr>
          <w:spacing w:val="-9"/>
          <w:sz w:val="24"/>
        </w:rPr>
        <w:t> </w:t>
      </w:r>
      <w:r>
        <w:rPr>
          <w:sz w:val="24"/>
        </w:rPr>
        <w:t>the</w:t>
      </w:r>
      <w:r>
        <w:rPr>
          <w:spacing w:val="-5"/>
          <w:sz w:val="24"/>
        </w:rPr>
        <w:t> </w:t>
      </w:r>
      <w:r>
        <w:rPr>
          <w:sz w:val="24"/>
        </w:rPr>
        <w:t>reasonable</w:t>
      </w:r>
      <w:r>
        <w:rPr>
          <w:spacing w:val="-9"/>
          <w:sz w:val="24"/>
        </w:rPr>
        <w:t> </w:t>
      </w:r>
      <w:r>
        <w:rPr>
          <w:sz w:val="24"/>
        </w:rPr>
        <w:t>administrative</w:t>
      </w:r>
      <w:r>
        <w:rPr>
          <w:spacing w:val="-9"/>
          <w:sz w:val="24"/>
        </w:rPr>
        <w:t> </w:t>
      </w:r>
      <w:r>
        <w:rPr>
          <w:sz w:val="24"/>
        </w:rPr>
        <w:t>requests</w:t>
      </w:r>
      <w:r>
        <w:rPr>
          <w:spacing w:val="-7"/>
          <w:sz w:val="24"/>
        </w:rPr>
        <w:t> </w:t>
      </w:r>
      <w:r>
        <w:rPr>
          <w:sz w:val="24"/>
        </w:rPr>
        <w:t>of</w:t>
      </w:r>
      <w:r>
        <w:rPr>
          <w:spacing w:val="-9"/>
          <w:sz w:val="24"/>
        </w:rPr>
        <w:t> </w:t>
      </w:r>
      <w:r>
        <w:rPr>
          <w:sz w:val="24"/>
        </w:rPr>
        <w:t>appropriate</w:t>
      </w:r>
      <w:r>
        <w:rPr>
          <w:spacing w:val="-5"/>
          <w:sz w:val="24"/>
        </w:rPr>
        <w:t> </w:t>
      </w:r>
      <w:r>
        <w:rPr>
          <w:sz w:val="24"/>
        </w:rPr>
        <w:t>University officials. This includes but is not limited to:</w:t>
      </w:r>
    </w:p>
    <w:p>
      <w:pPr>
        <w:pStyle w:val="ListParagraph"/>
        <w:numPr>
          <w:ilvl w:val="2"/>
          <w:numId w:val="3"/>
        </w:numPr>
        <w:tabs>
          <w:tab w:pos="2230" w:val="left" w:leader="none"/>
        </w:tabs>
        <w:spacing w:line="291" w:lineRule="exact" w:before="0" w:after="0"/>
        <w:ind w:left="2230" w:right="0" w:hanging="294"/>
        <w:jc w:val="left"/>
        <w:rPr>
          <w:sz w:val="24"/>
        </w:rPr>
      </w:pPr>
      <w:r>
        <w:rPr>
          <w:sz w:val="24"/>
        </w:rPr>
        <w:t>Student</w:t>
      </w:r>
      <w:r>
        <w:rPr>
          <w:spacing w:val="-5"/>
          <w:sz w:val="24"/>
        </w:rPr>
        <w:t> </w:t>
      </w:r>
      <w:r>
        <w:rPr>
          <w:sz w:val="24"/>
        </w:rPr>
        <w:t>Code</w:t>
      </w:r>
      <w:r>
        <w:rPr>
          <w:spacing w:val="-1"/>
          <w:sz w:val="24"/>
        </w:rPr>
        <w:t> </w:t>
      </w:r>
      <w:r>
        <w:rPr>
          <w:sz w:val="24"/>
        </w:rPr>
        <w:t>of</w:t>
      </w:r>
      <w:r>
        <w:rPr>
          <w:spacing w:val="-3"/>
          <w:sz w:val="24"/>
        </w:rPr>
        <w:t> </w:t>
      </w:r>
      <w:r>
        <w:rPr>
          <w:spacing w:val="-2"/>
          <w:sz w:val="24"/>
        </w:rPr>
        <w:t>Conduct</w:t>
      </w:r>
    </w:p>
    <w:p>
      <w:pPr>
        <w:pStyle w:val="ListParagraph"/>
        <w:numPr>
          <w:ilvl w:val="2"/>
          <w:numId w:val="3"/>
        </w:numPr>
        <w:tabs>
          <w:tab w:pos="2230" w:val="left" w:leader="none"/>
        </w:tabs>
        <w:spacing w:line="240" w:lineRule="auto" w:before="129" w:after="0"/>
        <w:ind w:left="2230" w:right="0" w:hanging="344"/>
        <w:jc w:val="left"/>
        <w:rPr>
          <w:sz w:val="24"/>
        </w:rPr>
      </w:pPr>
      <w:r>
        <w:rPr>
          <w:sz w:val="24"/>
        </w:rPr>
        <w:t>Student</w:t>
      </w:r>
      <w:r>
        <w:rPr>
          <w:spacing w:val="-5"/>
          <w:sz w:val="24"/>
        </w:rPr>
        <w:t> </w:t>
      </w:r>
      <w:r>
        <w:rPr>
          <w:sz w:val="24"/>
        </w:rPr>
        <w:t>Organization</w:t>
      </w:r>
      <w:r>
        <w:rPr>
          <w:spacing w:val="-5"/>
          <w:sz w:val="24"/>
        </w:rPr>
        <w:t> </w:t>
      </w:r>
      <w:r>
        <w:rPr>
          <w:sz w:val="24"/>
        </w:rPr>
        <w:t>Event</w:t>
      </w:r>
      <w:r>
        <w:rPr>
          <w:spacing w:val="-5"/>
          <w:sz w:val="24"/>
        </w:rPr>
        <w:t> </w:t>
      </w:r>
      <w:r>
        <w:rPr>
          <w:spacing w:val="-2"/>
          <w:sz w:val="24"/>
        </w:rPr>
        <w:t>Procedures</w:t>
      </w:r>
    </w:p>
    <w:p>
      <w:pPr>
        <w:pStyle w:val="ListParagraph"/>
        <w:numPr>
          <w:ilvl w:val="2"/>
          <w:numId w:val="3"/>
        </w:numPr>
        <w:tabs>
          <w:tab w:pos="2230" w:val="left" w:leader="none"/>
        </w:tabs>
        <w:spacing w:line="240" w:lineRule="auto" w:before="135" w:after="0"/>
        <w:ind w:left="2230" w:right="0" w:hanging="389"/>
        <w:jc w:val="left"/>
        <w:rPr>
          <w:sz w:val="24"/>
        </w:rPr>
      </w:pPr>
      <w:r>
        <w:rPr>
          <w:sz w:val="24"/>
        </w:rPr>
        <w:t>Student</w:t>
      </w:r>
      <w:r>
        <w:rPr>
          <w:spacing w:val="-7"/>
          <w:sz w:val="24"/>
        </w:rPr>
        <w:t> </w:t>
      </w:r>
      <w:r>
        <w:rPr>
          <w:sz w:val="24"/>
        </w:rPr>
        <w:t>Government</w:t>
      </w:r>
      <w:r>
        <w:rPr>
          <w:spacing w:val="-6"/>
          <w:sz w:val="24"/>
        </w:rPr>
        <w:t> </w:t>
      </w:r>
      <w:r>
        <w:rPr>
          <w:sz w:val="24"/>
        </w:rPr>
        <w:t>Association</w:t>
      </w:r>
      <w:r>
        <w:rPr>
          <w:spacing w:val="-6"/>
          <w:sz w:val="24"/>
        </w:rPr>
        <w:t> </w:t>
      </w:r>
      <w:r>
        <w:rPr>
          <w:sz w:val="24"/>
        </w:rPr>
        <w:t>Allocation</w:t>
      </w:r>
      <w:r>
        <w:rPr>
          <w:spacing w:val="-6"/>
          <w:sz w:val="24"/>
        </w:rPr>
        <w:t> </w:t>
      </w:r>
      <w:r>
        <w:rPr>
          <w:spacing w:val="-2"/>
          <w:sz w:val="24"/>
        </w:rPr>
        <w:t>Bylaws</w:t>
      </w:r>
    </w:p>
    <w:p>
      <w:pPr>
        <w:pStyle w:val="ListParagraph"/>
        <w:numPr>
          <w:ilvl w:val="2"/>
          <w:numId w:val="3"/>
        </w:numPr>
        <w:tabs>
          <w:tab w:pos="2230" w:val="left" w:leader="none"/>
        </w:tabs>
        <w:spacing w:line="240" w:lineRule="auto" w:before="131" w:after="0"/>
        <w:ind w:left="2230" w:right="0" w:hanging="424"/>
        <w:jc w:val="left"/>
        <w:rPr>
          <w:sz w:val="24"/>
        </w:rPr>
      </w:pPr>
      <w:r>
        <w:rPr>
          <w:sz w:val="24"/>
        </w:rPr>
        <w:t>Student</w:t>
      </w:r>
      <w:r>
        <w:rPr>
          <w:spacing w:val="-6"/>
          <w:sz w:val="24"/>
        </w:rPr>
        <w:t> </w:t>
      </w:r>
      <w:r>
        <w:rPr>
          <w:sz w:val="24"/>
        </w:rPr>
        <w:t>Services,</w:t>
      </w:r>
      <w:r>
        <w:rPr>
          <w:spacing w:val="-5"/>
          <w:sz w:val="24"/>
        </w:rPr>
        <w:t> </w:t>
      </w:r>
      <w:r>
        <w:rPr>
          <w:sz w:val="24"/>
        </w:rPr>
        <w:t>Inc.</w:t>
      </w:r>
      <w:r>
        <w:rPr>
          <w:spacing w:val="-1"/>
          <w:sz w:val="24"/>
        </w:rPr>
        <w:t> </w:t>
      </w:r>
      <w:r>
        <w:rPr>
          <w:sz w:val="24"/>
        </w:rPr>
        <w:t>Policies</w:t>
      </w:r>
      <w:r>
        <w:rPr>
          <w:spacing w:val="-2"/>
          <w:sz w:val="24"/>
        </w:rPr>
        <w:t> </w:t>
      </w:r>
      <w:r>
        <w:rPr>
          <w:sz w:val="24"/>
        </w:rPr>
        <w:t>and</w:t>
      </w:r>
      <w:r>
        <w:rPr>
          <w:spacing w:val="-3"/>
          <w:sz w:val="24"/>
        </w:rPr>
        <w:t> </w:t>
      </w:r>
      <w:r>
        <w:rPr>
          <w:spacing w:val="-2"/>
          <w:sz w:val="24"/>
        </w:rPr>
        <w:t>Procedures</w:t>
      </w:r>
    </w:p>
    <w:p>
      <w:pPr>
        <w:pStyle w:val="ListParagraph"/>
        <w:numPr>
          <w:ilvl w:val="2"/>
          <w:numId w:val="3"/>
        </w:numPr>
        <w:tabs>
          <w:tab w:pos="2230" w:val="left" w:leader="none"/>
        </w:tabs>
        <w:spacing w:line="240" w:lineRule="auto" w:before="136" w:after="0"/>
        <w:ind w:left="2230" w:right="0" w:hanging="379"/>
        <w:jc w:val="left"/>
        <w:rPr>
          <w:sz w:val="24"/>
        </w:rPr>
      </w:pPr>
      <w:r>
        <w:rPr>
          <w:sz w:val="24"/>
        </w:rPr>
        <w:t>University</w:t>
      </w:r>
      <w:r>
        <w:rPr>
          <w:spacing w:val="-6"/>
          <w:sz w:val="24"/>
        </w:rPr>
        <w:t> </w:t>
      </w:r>
      <w:r>
        <w:rPr>
          <w:sz w:val="24"/>
        </w:rPr>
        <w:t>Anti-Hazing</w:t>
      </w:r>
      <w:r>
        <w:rPr>
          <w:spacing w:val="-6"/>
          <w:sz w:val="24"/>
        </w:rPr>
        <w:t> </w:t>
      </w:r>
      <w:r>
        <w:rPr>
          <w:spacing w:val="-2"/>
          <w:sz w:val="24"/>
        </w:rPr>
        <w:t>Policy</w:t>
      </w:r>
    </w:p>
    <w:p>
      <w:pPr>
        <w:pStyle w:val="ListParagraph"/>
        <w:numPr>
          <w:ilvl w:val="1"/>
          <w:numId w:val="3"/>
        </w:numPr>
        <w:tabs>
          <w:tab w:pos="1509" w:val="left" w:leader="none"/>
          <w:tab w:pos="1511" w:val="left" w:leader="none"/>
        </w:tabs>
        <w:spacing w:line="350" w:lineRule="auto" w:before="136" w:after="0"/>
        <w:ind w:left="1511" w:right="117" w:hanging="360"/>
        <w:jc w:val="left"/>
        <w:rPr>
          <w:sz w:val="24"/>
        </w:rPr>
      </w:pPr>
      <w:r>
        <w:rPr>
          <w:sz w:val="24"/>
        </w:rPr>
        <w:t>Failure to comply with general University policies, procedures, or the provisions of this statement may result in changes in the organization’s recognition</w:t>
      </w:r>
      <w:r>
        <w:rPr>
          <w:spacing w:val="-5"/>
          <w:sz w:val="24"/>
        </w:rPr>
        <w:t> </w:t>
      </w:r>
      <w:r>
        <w:rPr>
          <w:sz w:val="24"/>
        </w:rPr>
        <w:t>status</w:t>
      </w:r>
      <w:r>
        <w:rPr>
          <w:spacing w:val="-1"/>
          <w:sz w:val="24"/>
        </w:rPr>
        <w:t> </w:t>
      </w:r>
      <w:r>
        <w:rPr>
          <w:sz w:val="24"/>
        </w:rPr>
        <w:t>by</w:t>
      </w:r>
      <w:r>
        <w:rPr>
          <w:spacing w:val="-4"/>
          <w:sz w:val="24"/>
        </w:rPr>
        <w:t> </w:t>
      </w:r>
      <w:r>
        <w:rPr>
          <w:sz w:val="24"/>
        </w:rPr>
        <w:t>the</w:t>
      </w:r>
      <w:r>
        <w:rPr>
          <w:spacing w:val="-4"/>
          <w:sz w:val="24"/>
        </w:rPr>
        <w:t> </w:t>
      </w:r>
      <w:r>
        <w:rPr>
          <w:sz w:val="24"/>
        </w:rPr>
        <w:t>Office</w:t>
      </w:r>
      <w:r>
        <w:rPr>
          <w:spacing w:val="-5"/>
          <w:sz w:val="24"/>
        </w:rPr>
        <w:t> </w:t>
      </w:r>
      <w:r>
        <w:rPr>
          <w:sz w:val="24"/>
        </w:rPr>
        <w:t>of</w:t>
      </w:r>
      <w:r>
        <w:rPr>
          <w:spacing w:val="-4"/>
          <w:sz w:val="24"/>
        </w:rPr>
        <w:t> </w:t>
      </w:r>
      <w:r>
        <w:rPr>
          <w:sz w:val="24"/>
        </w:rPr>
        <w:t>Student</w:t>
      </w:r>
      <w:r>
        <w:rPr>
          <w:spacing w:val="-5"/>
          <w:sz w:val="24"/>
        </w:rPr>
        <w:t> </w:t>
      </w:r>
      <w:r>
        <w:rPr>
          <w:sz w:val="24"/>
        </w:rPr>
        <w:t>Engagement,</w:t>
      </w:r>
      <w:r>
        <w:rPr>
          <w:spacing w:val="-2"/>
          <w:sz w:val="24"/>
        </w:rPr>
        <w:t> </w:t>
      </w:r>
      <w:r>
        <w:rPr>
          <w:sz w:val="24"/>
        </w:rPr>
        <w:t>or</w:t>
      </w:r>
      <w:r>
        <w:rPr>
          <w:spacing w:val="-6"/>
          <w:sz w:val="24"/>
        </w:rPr>
        <w:t> </w:t>
      </w:r>
      <w:r>
        <w:rPr>
          <w:sz w:val="24"/>
        </w:rPr>
        <w:t>designee,</w:t>
      </w:r>
      <w:r>
        <w:rPr>
          <w:spacing w:val="-5"/>
          <w:sz w:val="24"/>
        </w:rPr>
        <w:t> </w:t>
      </w:r>
      <w:r>
        <w:rPr>
          <w:sz w:val="24"/>
        </w:rPr>
        <w:t>for all student organizations.</w:t>
      </w:r>
    </w:p>
    <w:p>
      <w:pPr>
        <w:pStyle w:val="ListParagraph"/>
        <w:numPr>
          <w:ilvl w:val="0"/>
          <w:numId w:val="1"/>
        </w:numPr>
        <w:tabs>
          <w:tab w:pos="791" w:val="left" w:leader="none"/>
        </w:tabs>
        <w:spacing w:line="350" w:lineRule="auto" w:before="2" w:after="0"/>
        <w:ind w:left="791" w:right="336" w:hanging="361"/>
        <w:jc w:val="left"/>
        <w:rPr>
          <w:sz w:val="24"/>
        </w:rPr>
      </w:pPr>
      <w:r>
        <w:rPr>
          <w:b/>
          <w:sz w:val="24"/>
        </w:rPr>
        <w:t>PRIVILEGES</w:t>
      </w:r>
      <w:r>
        <w:rPr>
          <w:b/>
          <w:spacing w:val="-9"/>
          <w:sz w:val="24"/>
        </w:rPr>
        <w:t> </w:t>
      </w:r>
      <w:r>
        <w:rPr>
          <w:b/>
          <w:sz w:val="24"/>
        </w:rPr>
        <w:t>OF</w:t>
      </w:r>
      <w:r>
        <w:rPr>
          <w:b/>
          <w:spacing w:val="-5"/>
          <w:sz w:val="24"/>
        </w:rPr>
        <w:t> </w:t>
      </w:r>
      <w:r>
        <w:rPr>
          <w:b/>
          <w:sz w:val="24"/>
        </w:rPr>
        <w:t>RECOGNITION</w:t>
      </w:r>
      <w:r>
        <w:rPr>
          <w:b/>
          <w:spacing w:val="-5"/>
          <w:sz w:val="24"/>
        </w:rPr>
        <w:t> </w:t>
      </w:r>
      <w:r>
        <w:rPr>
          <w:sz w:val="24"/>
        </w:rPr>
        <w:t>-</w:t>
      </w:r>
      <w:r>
        <w:rPr>
          <w:spacing w:val="-8"/>
          <w:sz w:val="24"/>
        </w:rPr>
        <w:t> </w:t>
      </w:r>
      <w:r>
        <w:rPr>
          <w:sz w:val="24"/>
        </w:rPr>
        <w:t>Officially</w:t>
      </w:r>
      <w:r>
        <w:rPr>
          <w:spacing w:val="-8"/>
          <w:sz w:val="24"/>
        </w:rPr>
        <w:t> </w:t>
      </w:r>
      <w:r>
        <w:rPr>
          <w:sz w:val="24"/>
        </w:rPr>
        <w:t>recognized</w:t>
      </w:r>
      <w:r>
        <w:rPr>
          <w:spacing w:val="-4"/>
          <w:sz w:val="24"/>
        </w:rPr>
        <w:t> </w:t>
      </w:r>
      <w:r>
        <w:rPr>
          <w:sz w:val="24"/>
        </w:rPr>
        <w:t>groups</w:t>
      </w:r>
      <w:r>
        <w:rPr>
          <w:spacing w:val="-7"/>
          <w:sz w:val="24"/>
        </w:rPr>
        <w:t> </w:t>
      </w:r>
      <w:r>
        <w:rPr>
          <w:sz w:val="24"/>
        </w:rPr>
        <w:t>and</w:t>
      </w:r>
      <w:r>
        <w:rPr>
          <w:spacing w:val="-8"/>
          <w:sz w:val="24"/>
        </w:rPr>
        <w:t> </w:t>
      </w:r>
      <w:r>
        <w:rPr>
          <w:sz w:val="24"/>
        </w:rPr>
        <w:t>organizations have the following privileges (availability of these benefits is not guaranteed and/or is subject to availability):</w:t>
      </w:r>
    </w:p>
    <w:p>
      <w:pPr>
        <w:pStyle w:val="ListParagraph"/>
        <w:spacing w:after="0" w:line="350" w:lineRule="auto"/>
        <w:jc w:val="left"/>
        <w:rPr>
          <w:sz w:val="24"/>
        </w:rPr>
        <w:sectPr>
          <w:pgSz w:w="12240" w:h="15840"/>
          <w:pgMar w:header="290" w:footer="337" w:top="1820" w:bottom="520" w:left="1080" w:right="1080"/>
        </w:sectPr>
      </w:pPr>
    </w:p>
    <w:p>
      <w:pPr>
        <w:pStyle w:val="ListParagraph"/>
        <w:numPr>
          <w:ilvl w:val="1"/>
          <w:numId w:val="1"/>
        </w:numPr>
        <w:tabs>
          <w:tab w:pos="1511" w:val="left" w:leader="none"/>
        </w:tabs>
        <w:spacing w:line="350" w:lineRule="auto" w:before="81" w:after="0"/>
        <w:ind w:left="1511" w:right="382" w:hanging="360"/>
        <w:jc w:val="left"/>
        <w:rPr>
          <w:sz w:val="24"/>
        </w:rPr>
      </w:pPr>
      <w:r>
        <w:rPr>
          <w:sz w:val="24"/>
        </w:rPr>
        <w:t>Listing</w:t>
      </w:r>
      <w:r>
        <w:rPr>
          <w:spacing w:val="-7"/>
          <w:sz w:val="24"/>
        </w:rPr>
        <w:t> </w:t>
      </w:r>
      <w:r>
        <w:rPr>
          <w:sz w:val="24"/>
        </w:rPr>
        <w:t>on</w:t>
      </w:r>
      <w:r>
        <w:rPr>
          <w:spacing w:val="-7"/>
          <w:sz w:val="24"/>
        </w:rPr>
        <w:t> </w:t>
      </w:r>
      <w:r>
        <w:rPr>
          <w:sz w:val="24"/>
        </w:rPr>
        <w:t>the</w:t>
      </w:r>
      <w:r>
        <w:rPr>
          <w:spacing w:val="-2"/>
          <w:sz w:val="24"/>
        </w:rPr>
        <w:t> </w:t>
      </w:r>
      <w:r>
        <w:rPr>
          <w:sz w:val="24"/>
        </w:rPr>
        <w:t>online</w:t>
      </w:r>
      <w:r>
        <w:rPr>
          <w:spacing w:val="-7"/>
          <w:sz w:val="24"/>
        </w:rPr>
        <w:t> </w:t>
      </w:r>
      <w:r>
        <w:rPr>
          <w:sz w:val="24"/>
        </w:rPr>
        <w:t>directory of</w:t>
      </w:r>
      <w:r>
        <w:rPr>
          <w:spacing w:val="-6"/>
          <w:sz w:val="24"/>
        </w:rPr>
        <w:t> </w:t>
      </w:r>
      <w:r>
        <w:rPr>
          <w:sz w:val="24"/>
        </w:rPr>
        <w:t>WCUPA</w:t>
      </w:r>
      <w:r>
        <w:rPr>
          <w:spacing w:val="-4"/>
          <w:sz w:val="24"/>
        </w:rPr>
        <w:t> </w:t>
      </w:r>
      <w:r>
        <w:rPr>
          <w:sz w:val="24"/>
        </w:rPr>
        <w:t>student</w:t>
      </w:r>
      <w:r>
        <w:rPr>
          <w:spacing w:val="-7"/>
          <w:sz w:val="24"/>
        </w:rPr>
        <w:t> </w:t>
      </w:r>
      <w:r>
        <w:rPr>
          <w:sz w:val="24"/>
        </w:rPr>
        <w:t>organizations</w:t>
      </w:r>
      <w:r>
        <w:rPr>
          <w:spacing w:val="-4"/>
          <w:sz w:val="24"/>
        </w:rPr>
        <w:t> </w:t>
      </w:r>
      <w:r>
        <w:rPr>
          <w:sz w:val="24"/>
        </w:rPr>
        <w:t>and</w:t>
      </w:r>
      <w:r>
        <w:rPr>
          <w:spacing w:val="-5"/>
          <w:sz w:val="24"/>
        </w:rPr>
        <w:t> </w:t>
      </w:r>
      <w:r>
        <w:rPr>
          <w:sz w:val="24"/>
        </w:rPr>
        <w:t>use of the membership portal platform to organize the business and communication affairs of the group, as well as hosting a public-facing external website.</w:t>
      </w:r>
    </w:p>
    <w:p>
      <w:pPr>
        <w:pStyle w:val="ListParagraph"/>
        <w:numPr>
          <w:ilvl w:val="1"/>
          <w:numId w:val="1"/>
        </w:numPr>
        <w:tabs>
          <w:tab w:pos="1511" w:val="left" w:leader="none"/>
        </w:tabs>
        <w:spacing w:line="350" w:lineRule="auto" w:before="0" w:after="0"/>
        <w:ind w:left="1511" w:right="806" w:hanging="360"/>
        <w:jc w:val="left"/>
        <w:rPr>
          <w:sz w:val="24"/>
        </w:rPr>
      </w:pPr>
      <w:r>
        <w:rPr>
          <w:sz w:val="24"/>
        </w:rPr>
        <w:t>Use</w:t>
      </w:r>
      <w:r>
        <w:rPr>
          <w:spacing w:val="-6"/>
          <w:sz w:val="24"/>
        </w:rPr>
        <w:t> </w:t>
      </w:r>
      <w:r>
        <w:rPr>
          <w:sz w:val="24"/>
        </w:rPr>
        <w:t>of</w:t>
      </w:r>
      <w:r>
        <w:rPr>
          <w:spacing w:val="-2"/>
          <w:sz w:val="24"/>
        </w:rPr>
        <w:t> </w:t>
      </w:r>
      <w:r>
        <w:rPr>
          <w:sz w:val="24"/>
        </w:rPr>
        <w:t>the</w:t>
      </w:r>
      <w:r>
        <w:rPr>
          <w:spacing w:val="-2"/>
          <w:sz w:val="24"/>
        </w:rPr>
        <w:t> </w:t>
      </w:r>
      <w:r>
        <w:rPr>
          <w:sz w:val="24"/>
        </w:rPr>
        <w:t>name</w:t>
      </w:r>
      <w:r>
        <w:rPr>
          <w:spacing w:val="-7"/>
          <w:sz w:val="24"/>
        </w:rPr>
        <w:t> </w:t>
      </w:r>
      <w:r>
        <w:rPr>
          <w:sz w:val="24"/>
        </w:rPr>
        <w:t>of</w:t>
      </w:r>
      <w:r>
        <w:rPr>
          <w:spacing w:val="-2"/>
          <w:sz w:val="24"/>
        </w:rPr>
        <w:t> </w:t>
      </w:r>
      <w:r>
        <w:rPr>
          <w:sz w:val="24"/>
        </w:rPr>
        <w:t>The</w:t>
      </w:r>
      <w:r>
        <w:rPr>
          <w:spacing w:val="-7"/>
          <w:sz w:val="24"/>
        </w:rPr>
        <w:t> </w:t>
      </w:r>
      <w:r>
        <w:rPr>
          <w:sz w:val="24"/>
        </w:rPr>
        <w:t>West</w:t>
      </w:r>
      <w:r>
        <w:rPr>
          <w:spacing w:val="-7"/>
          <w:sz w:val="24"/>
        </w:rPr>
        <w:t> </w:t>
      </w:r>
      <w:r>
        <w:rPr>
          <w:sz w:val="24"/>
        </w:rPr>
        <w:t>Chester</w:t>
      </w:r>
      <w:r>
        <w:rPr>
          <w:spacing w:val="-3"/>
          <w:sz w:val="24"/>
        </w:rPr>
        <w:t> </w:t>
      </w:r>
      <w:r>
        <w:rPr>
          <w:sz w:val="24"/>
        </w:rPr>
        <w:t>University</w:t>
      </w:r>
      <w:r>
        <w:rPr>
          <w:spacing w:val="-5"/>
          <w:sz w:val="24"/>
        </w:rPr>
        <w:t> </w:t>
      </w:r>
      <w:r>
        <w:rPr>
          <w:sz w:val="24"/>
        </w:rPr>
        <w:t>and</w:t>
      </w:r>
      <w:r>
        <w:rPr>
          <w:spacing w:val="-5"/>
          <w:sz w:val="24"/>
        </w:rPr>
        <w:t> </w:t>
      </w:r>
      <w:r>
        <w:rPr>
          <w:sz w:val="24"/>
        </w:rPr>
        <w:t>other</w:t>
      </w:r>
      <w:r>
        <w:rPr>
          <w:spacing w:val="-3"/>
          <w:sz w:val="24"/>
        </w:rPr>
        <w:t> </w:t>
      </w:r>
      <w:r>
        <w:rPr>
          <w:sz w:val="24"/>
        </w:rPr>
        <w:t>indicia</w:t>
      </w:r>
      <w:r>
        <w:rPr>
          <w:spacing w:val="-5"/>
          <w:sz w:val="24"/>
        </w:rPr>
        <w:t> </w:t>
      </w:r>
      <w:r>
        <w:rPr>
          <w:sz w:val="24"/>
        </w:rPr>
        <w:t>of association, subject also to the approval of the University Brand </w:t>
      </w:r>
      <w:r>
        <w:rPr>
          <w:spacing w:val="-2"/>
          <w:sz w:val="24"/>
        </w:rPr>
        <w:t>Guidelines.</w:t>
      </w:r>
    </w:p>
    <w:p>
      <w:pPr>
        <w:pStyle w:val="ListParagraph"/>
        <w:numPr>
          <w:ilvl w:val="1"/>
          <w:numId w:val="1"/>
        </w:numPr>
        <w:tabs>
          <w:tab w:pos="1509" w:val="left" w:leader="none"/>
          <w:tab w:pos="1511" w:val="left" w:leader="none"/>
        </w:tabs>
        <w:spacing w:line="350" w:lineRule="auto" w:before="0" w:after="0"/>
        <w:ind w:left="1511" w:right="527" w:hanging="360"/>
        <w:jc w:val="left"/>
        <w:rPr>
          <w:sz w:val="24"/>
        </w:rPr>
      </w:pPr>
      <w:r>
        <w:rPr>
          <w:sz w:val="24"/>
        </w:rPr>
        <w:t>Eligibility to apply for funding through the Student Government Association</w:t>
      </w:r>
      <w:r>
        <w:rPr>
          <w:spacing w:val="-9"/>
          <w:sz w:val="24"/>
        </w:rPr>
        <w:t> </w:t>
      </w:r>
      <w:r>
        <w:rPr>
          <w:sz w:val="24"/>
        </w:rPr>
        <w:t>budget</w:t>
      </w:r>
      <w:r>
        <w:rPr>
          <w:spacing w:val="-9"/>
          <w:sz w:val="24"/>
        </w:rPr>
        <w:t> </w:t>
      </w:r>
      <w:r>
        <w:rPr>
          <w:sz w:val="24"/>
        </w:rPr>
        <w:t>process.</w:t>
      </w:r>
      <w:r>
        <w:rPr>
          <w:spacing w:val="-5"/>
          <w:sz w:val="24"/>
        </w:rPr>
        <w:t> </w:t>
      </w:r>
      <w:r>
        <w:rPr>
          <w:sz w:val="24"/>
        </w:rPr>
        <w:t>This</w:t>
      </w:r>
      <w:r>
        <w:rPr>
          <w:spacing w:val="-6"/>
          <w:sz w:val="24"/>
        </w:rPr>
        <w:t> </w:t>
      </w:r>
      <w:r>
        <w:rPr>
          <w:sz w:val="24"/>
        </w:rPr>
        <w:t>excludes</w:t>
      </w:r>
      <w:r>
        <w:rPr>
          <w:spacing w:val="-7"/>
          <w:sz w:val="24"/>
        </w:rPr>
        <w:t> </w:t>
      </w:r>
      <w:r>
        <w:rPr>
          <w:sz w:val="24"/>
        </w:rPr>
        <w:t>organizations</w:t>
      </w:r>
      <w:r>
        <w:rPr>
          <w:spacing w:val="-6"/>
          <w:sz w:val="24"/>
        </w:rPr>
        <w:t> </w:t>
      </w:r>
      <w:r>
        <w:rPr>
          <w:sz w:val="24"/>
        </w:rPr>
        <w:t>that</w:t>
      </w:r>
      <w:r>
        <w:rPr>
          <w:spacing w:val="-9"/>
          <w:sz w:val="24"/>
        </w:rPr>
        <w:t> </w:t>
      </w:r>
      <w:r>
        <w:rPr>
          <w:sz w:val="24"/>
        </w:rPr>
        <w:t>practice selective membership, as defined in Section 2c.</w:t>
      </w:r>
    </w:p>
    <w:p>
      <w:pPr>
        <w:pStyle w:val="ListParagraph"/>
        <w:numPr>
          <w:ilvl w:val="1"/>
          <w:numId w:val="1"/>
        </w:numPr>
        <w:tabs>
          <w:tab w:pos="1509" w:val="left" w:leader="none"/>
          <w:tab w:pos="1511" w:val="left" w:leader="none"/>
        </w:tabs>
        <w:spacing w:line="348" w:lineRule="auto" w:before="0" w:after="0"/>
        <w:ind w:left="1511" w:right="173" w:hanging="360"/>
        <w:jc w:val="left"/>
        <w:rPr>
          <w:sz w:val="24"/>
        </w:rPr>
      </w:pPr>
      <w:r>
        <w:rPr>
          <w:sz w:val="24"/>
        </w:rPr>
        <w:t>Use</w:t>
      </w:r>
      <w:r>
        <w:rPr>
          <w:spacing w:val="-7"/>
          <w:sz w:val="24"/>
        </w:rPr>
        <w:t> </w:t>
      </w:r>
      <w:r>
        <w:rPr>
          <w:sz w:val="24"/>
        </w:rPr>
        <w:t>of</w:t>
      </w:r>
      <w:r>
        <w:rPr>
          <w:spacing w:val="-2"/>
          <w:sz w:val="24"/>
        </w:rPr>
        <w:t> </w:t>
      </w:r>
      <w:r>
        <w:rPr>
          <w:sz w:val="24"/>
        </w:rPr>
        <w:t>University</w:t>
      </w:r>
      <w:r>
        <w:rPr>
          <w:spacing w:val="-6"/>
          <w:sz w:val="24"/>
        </w:rPr>
        <w:t> </w:t>
      </w:r>
      <w:r>
        <w:rPr>
          <w:sz w:val="24"/>
        </w:rPr>
        <w:t>buildings</w:t>
      </w:r>
      <w:r>
        <w:rPr>
          <w:spacing w:val="-5"/>
          <w:sz w:val="24"/>
        </w:rPr>
        <w:t> </w:t>
      </w:r>
      <w:r>
        <w:rPr>
          <w:sz w:val="24"/>
        </w:rPr>
        <w:t>and</w:t>
      </w:r>
      <w:r>
        <w:rPr>
          <w:spacing w:val="-6"/>
          <w:sz w:val="24"/>
        </w:rPr>
        <w:t> </w:t>
      </w:r>
      <w:r>
        <w:rPr>
          <w:sz w:val="24"/>
        </w:rPr>
        <w:t>grounds</w:t>
      </w:r>
      <w:r>
        <w:rPr>
          <w:spacing w:val="-5"/>
          <w:sz w:val="24"/>
        </w:rPr>
        <w:t> </w:t>
      </w:r>
      <w:r>
        <w:rPr>
          <w:sz w:val="24"/>
        </w:rPr>
        <w:t>without</w:t>
      </w:r>
      <w:r>
        <w:rPr>
          <w:spacing w:val="-8"/>
          <w:sz w:val="24"/>
        </w:rPr>
        <w:t> </w:t>
      </w:r>
      <w:r>
        <w:rPr>
          <w:sz w:val="24"/>
        </w:rPr>
        <w:t>a</w:t>
      </w:r>
      <w:r>
        <w:rPr>
          <w:spacing w:val="-1"/>
          <w:sz w:val="24"/>
        </w:rPr>
        <w:t> </w:t>
      </w:r>
      <w:r>
        <w:rPr>
          <w:sz w:val="24"/>
        </w:rPr>
        <w:t>rental</w:t>
      </w:r>
      <w:r>
        <w:rPr>
          <w:spacing w:val="-5"/>
          <w:sz w:val="24"/>
        </w:rPr>
        <w:t> </w:t>
      </w:r>
      <w:r>
        <w:rPr>
          <w:sz w:val="24"/>
        </w:rPr>
        <w:t>charge.</w:t>
      </w:r>
      <w:r>
        <w:rPr>
          <w:spacing w:val="-4"/>
          <w:sz w:val="24"/>
        </w:rPr>
        <w:t> </w:t>
      </w:r>
      <w:r>
        <w:rPr>
          <w:sz w:val="24"/>
        </w:rPr>
        <w:t>Charges will only be assessed for the cost of services (event labor, custodial, security, and similar expenses) provided in support of an event.</w:t>
      </w:r>
    </w:p>
    <w:p>
      <w:pPr>
        <w:pStyle w:val="ListParagraph"/>
        <w:numPr>
          <w:ilvl w:val="2"/>
          <w:numId w:val="1"/>
        </w:numPr>
        <w:tabs>
          <w:tab w:pos="2231" w:val="left" w:leader="none"/>
        </w:tabs>
        <w:spacing w:line="350" w:lineRule="auto" w:before="1" w:after="0"/>
        <w:ind w:left="2231" w:right="189" w:hanging="295"/>
        <w:jc w:val="both"/>
        <w:rPr>
          <w:sz w:val="24"/>
        </w:rPr>
      </w:pPr>
      <w:r>
        <w:rPr>
          <w:sz w:val="24"/>
        </w:rPr>
        <w:t>RSOs</w:t>
      </w:r>
      <w:r>
        <w:rPr>
          <w:spacing w:val="-3"/>
          <w:sz w:val="24"/>
        </w:rPr>
        <w:t> </w:t>
      </w:r>
      <w:r>
        <w:rPr>
          <w:sz w:val="24"/>
        </w:rPr>
        <w:t>may</w:t>
      </w:r>
      <w:r>
        <w:rPr>
          <w:spacing w:val="-4"/>
          <w:sz w:val="24"/>
        </w:rPr>
        <w:t> </w:t>
      </w:r>
      <w:r>
        <w:rPr>
          <w:sz w:val="24"/>
        </w:rPr>
        <w:t>not</w:t>
      </w:r>
      <w:r>
        <w:rPr>
          <w:spacing w:val="-6"/>
          <w:sz w:val="24"/>
        </w:rPr>
        <w:t> </w:t>
      </w:r>
      <w:r>
        <w:rPr>
          <w:sz w:val="24"/>
        </w:rPr>
        <w:t>authorize</w:t>
      </w:r>
      <w:r>
        <w:rPr>
          <w:spacing w:val="-1"/>
          <w:sz w:val="24"/>
        </w:rPr>
        <w:t> </w:t>
      </w:r>
      <w:r>
        <w:rPr>
          <w:sz w:val="24"/>
        </w:rPr>
        <w:t>or</w:t>
      </w:r>
      <w:r>
        <w:rPr>
          <w:spacing w:val="-7"/>
          <w:sz w:val="24"/>
        </w:rPr>
        <w:t> </w:t>
      </w:r>
      <w:r>
        <w:rPr>
          <w:sz w:val="24"/>
        </w:rPr>
        <w:t>allow</w:t>
      </w:r>
      <w:r>
        <w:rPr>
          <w:spacing w:val="-4"/>
          <w:sz w:val="24"/>
        </w:rPr>
        <w:t> </w:t>
      </w:r>
      <w:r>
        <w:rPr>
          <w:sz w:val="24"/>
        </w:rPr>
        <w:t>other</w:t>
      </w:r>
      <w:r>
        <w:rPr>
          <w:spacing w:val="-7"/>
          <w:sz w:val="24"/>
        </w:rPr>
        <w:t> </w:t>
      </w:r>
      <w:r>
        <w:rPr>
          <w:sz w:val="24"/>
        </w:rPr>
        <w:t>parties</w:t>
      </w:r>
      <w:r>
        <w:rPr>
          <w:spacing w:val="-3"/>
          <w:sz w:val="24"/>
        </w:rPr>
        <w:t> </w:t>
      </w:r>
      <w:r>
        <w:rPr>
          <w:sz w:val="24"/>
        </w:rPr>
        <w:t>to</w:t>
      </w:r>
      <w:r>
        <w:rPr>
          <w:spacing w:val="-7"/>
          <w:sz w:val="24"/>
        </w:rPr>
        <w:t> </w:t>
      </w:r>
      <w:r>
        <w:rPr>
          <w:sz w:val="24"/>
        </w:rPr>
        <w:t>use</w:t>
      </w:r>
      <w:r>
        <w:rPr>
          <w:spacing w:val="-6"/>
          <w:sz w:val="24"/>
        </w:rPr>
        <w:t> </w:t>
      </w:r>
      <w:r>
        <w:rPr>
          <w:sz w:val="24"/>
        </w:rPr>
        <w:t>any</w:t>
      </w:r>
      <w:r>
        <w:rPr>
          <w:spacing w:val="-4"/>
          <w:sz w:val="24"/>
        </w:rPr>
        <w:t> </w:t>
      </w:r>
      <w:r>
        <w:rPr>
          <w:sz w:val="24"/>
        </w:rPr>
        <w:t>privileges of</w:t>
      </w:r>
      <w:r>
        <w:rPr>
          <w:spacing w:val="-5"/>
          <w:sz w:val="24"/>
        </w:rPr>
        <w:t> </w:t>
      </w:r>
      <w:r>
        <w:rPr>
          <w:sz w:val="24"/>
        </w:rPr>
        <w:t>recognition</w:t>
      </w:r>
      <w:r>
        <w:rPr>
          <w:spacing w:val="-6"/>
          <w:sz w:val="24"/>
        </w:rPr>
        <w:t> </w:t>
      </w:r>
      <w:r>
        <w:rPr>
          <w:sz w:val="24"/>
        </w:rPr>
        <w:t>and</w:t>
      </w:r>
      <w:r>
        <w:rPr>
          <w:spacing w:val="-5"/>
          <w:sz w:val="24"/>
        </w:rPr>
        <w:t> </w:t>
      </w:r>
      <w:r>
        <w:rPr>
          <w:sz w:val="24"/>
        </w:rPr>
        <w:t>may</w:t>
      </w:r>
      <w:r>
        <w:rPr>
          <w:spacing w:val="-5"/>
          <w:sz w:val="24"/>
        </w:rPr>
        <w:t> </w:t>
      </w:r>
      <w:r>
        <w:rPr>
          <w:sz w:val="24"/>
        </w:rPr>
        <w:t>not</w:t>
      </w:r>
      <w:r>
        <w:rPr>
          <w:spacing w:val="-6"/>
          <w:sz w:val="24"/>
        </w:rPr>
        <w:t> </w:t>
      </w:r>
      <w:r>
        <w:rPr>
          <w:sz w:val="24"/>
        </w:rPr>
        <w:t>make</w:t>
      </w:r>
      <w:r>
        <w:rPr>
          <w:spacing w:val="-3"/>
          <w:sz w:val="24"/>
        </w:rPr>
        <w:t> </w:t>
      </w:r>
      <w:r>
        <w:rPr>
          <w:sz w:val="24"/>
        </w:rPr>
        <w:t>space</w:t>
      </w:r>
      <w:r>
        <w:rPr>
          <w:spacing w:val="-6"/>
          <w:sz w:val="24"/>
        </w:rPr>
        <w:t> </w:t>
      </w:r>
      <w:r>
        <w:rPr>
          <w:sz w:val="24"/>
        </w:rPr>
        <w:t>reservations</w:t>
      </w:r>
      <w:r>
        <w:rPr>
          <w:spacing w:val="-4"/>
          <w:sz w:val="24"/>
        </w:rPr>
        <w:t> </w:t>
      </w:r>
      <w:r>
        <w:rPr>
          <w:sz w:val="24"/>
        </w:rPr>
        <w:t>on</w:t>
      </w:r>
      <w:r>
        <w:rPr>
          <w:spacing w:val="-6"/>
          <w:sz w:val="24"/>
        </w:rPr>
        <w:t> </w:t>
      </w:r>
      <w:r>
        <w:rPr>
          <w:sz w:val="24"/>
        </w:rPr>
        <w:t>behalf</w:t>
      </w:r>
      <w:r>
        <w:rPr>
          <w:spacing w:val="-2"/>
          <w:sz w:val="24"/>
        </w:rPr>
        <w:t> </w:t>
      </w:r>
      <w:r>
        <w:rPr>
          <w:sz w:val="24"/>
        </w:rPr>
        <w:t>of external groups or individuals. See Facility Use Policy.</w:t>
      </w:r>
    </w:p>
    <w:p>
      <w:pPr>
        <w:pStyle w:val="ListParagraph"/>
        <w:numPr>
          <w:ilvl w:val="1"/>
          <w:numId w:val="1"/>
        </w:numPr>
        <w:tabs>
          <w:tab w:pos="1511" w:val="left" w:leader="none"/>
        </w:tabs>
        <w:spacing w:line="350" w:lineRule="auto" w:before="0" w:after="0"/>
        <w:ind w:left="1511" w:right="193" w:hanging="360"/>
        <w:jc w:val="left"/>
        <w:rPr>
          <w:sz w:val="24"/>
        </w:rPr>
      </w:pPr>
      <w:r>
        <w:rPr>
          <w:sz w:val="24"/>
        </w:rPr>
        <w:t>Establish</w:t>
      </w:r>
      <w:r>
        <w:rPr>
          <w:spacing w:val="-6"/>
          <w:sz w:val="24"/>
        </w:rPr>
        <w:t> </w:t>
      </w:r>
      <w:r>
        <w:rPr>
          <w:sz w:val="24"/>
        </w:rPr>
        <w:t>an</w:t>
      </w:r>
      <w:r>
        <w:rPr>
          <w:spacing w:val="-6"/>
          <w:sz w:val="24"/>
        </w:rPr>
        <w:t> </w:t>
      </w:r>
      <w:r>
        <w:rPr>
          <w:sz w:val="24"/>
        </w:rPr>
        <w:t>account</w:t>
      </w:r>
      <w:r>
        <w:rPr>
          <w:spacing w:val="-6"/>
          <w:sz w:val="24"/>
        </w:rPr>
        <w:t> </w:t>
      </w:r>
      <w:r>
        <w:rPr>
          <w:sz w:val="24"/>
        </w:rPr>
        <w:t>with</w:t>
      </w:r>
      <w:r>
        <w:rPr>
          <w:spacing w:val="-3"/>
          <w:sz w:val="24"/>
        </w:rPr>
        <w:t> </w:t>
      </w:r>
      <w:r>
        <w:rPr>
          <w:sz w:val="24"/>
        </w:rPr>
        <w:t>Student</w:t>
      </w:r>
      <w:r>
        <w:rPr>
          <w:spacing w:val="-6"/>
          <w:sz w:val="24"/>
        </w:rPr>
        <w:t> </w:t>
      </w:r>
      <w:r>
        <w:rPr>
          <w:sz w:val="24"/>
        </w:rPr>
        <w:t>Services,</w:t>
      </w:r>
      <w:r>
        <w:rPr>
          <w:spacing w:val="-6"/>
          <w:sz w:val="24"/>
        </w:rPr>
        <w:t> </w:t>
      </w:r>
      <w:r>
        <w:rPr>
          <w:sz w:val="24"/>
        </w:rPr>
        <w:t>Inc.</w:t>
      </w:r>
      <w:r>
        <w:rPr>
          <w:spacing w:val="-7"/>
          <w:sz w:val="24"/>
        </w:rPr>
        <w:t> </w:t>
      </w:r>
      <w:r>
        <w:rPr>
          <w:sz w:val="24"/>
        </w:rPr>
        <w:t>to</w:t>
      </w:r>
      <w:r>
        <w:rPr>
          <w:spacing w:val="-7"/>
          <w:sz w:val="24"/>
        </w:rPr>
        <w:t> </w:t>
      </w:r>
      <w:r>
        <w:rPr>
          <w:sz w:val="24"/>
        </w:rPr>
        <w:t>accept</w:t>
      </w:r>
      <w:r>
        <w:rPr>
          <w:spacing w:val="-3"/>
          <w:sz w:val="24"/>
        </w:rPr>
        <w:t> </w:t>
      </w:r>
      <w:r>
        <w:rPr>
          <w:sz w:val="24"/>
        </w:rPr>
        <w:t>revenues</w:t>
      </w:r>
      <w:r>
        <w:rPr>
          <w:spacing w:val="-3"/>
          <w:sz w:val="24"/>
        </w:rPr>
        <w:t> </w:t>
      </w:r>
      <w:r>
        <w:rPr>
          <w:sz w:val="24"/>
        </w:rPr>
        <w:t>and pay expenses of the group or organization, subject to requirements associated with such accounts; accounts may not elsewhere be established using the name "West Chester University" or similar </w:t>
      </w:r>
      <w:r>
        <w:rPr>
          <w:spacing w:val="-2"/>
          <w:sz w:val="24"/>
        </w:rPr>
        <w:t>characterization.</w:t>
      </w:r>
    </w:p>
    <w:p>
      <w:pPr>
        <w:pStyle w:val="ListParagraph"/>
        <w:numPr>
          <w:ilvl w:val="2"/>
          <w:numId w:val="1"/>
        </w:numPr>
        <w:tabs>
          <w:tab w:pos="2230" w:val="left" w:leader="none"/>
        </w:tabs>
        <w:spacing w:line="292" w:lineRule="exact" w:before="0" w:after="0"/>
        <w:ind w:left="2230" w:right="0" w:hanging="294"/>
        <w:jc w:val="left"/>
        <w:rPr>
          <w:sz w:val="24"/>
        </w:rPr>
      </w:pPr>
      <w:r>
        <w:rPr>
          <w:sz w:val="24"/>
        </w:rPr>
        <w:t>Use</w:t>
      </w:r>
      <w:r>
        <w:rPr>
          <w:spacing w:val="-7"/>
          <w:sz w:val="24"/>
        </w:rPr>
        <w:t> </w:t>
      </w:r>
      <w:r>
        <w:rPr>
          <w:sz w:val="24"/>
        </w:rPr>
        <w:t>of</w:t>
      </w:r>
      <w:r>
        <w:rPr>
          <w:spacing w:val="-4"/>
          <w:sz w:val="24"/>
        </w:rPr>
        <w:t> </w:t>
      </w:r>
      <w:r>
        <w:rPr>
          <w:sz w:val="24"/>
        </w:rPr>
        <w:t>Student</w:t>
      </w:r>
      <w:r>
        <w:rPr>
          <w:spacing w:val="-1"/>
          <w:sz w:val="24"/>
        </w:rPr>
        <w:t> </w:t>
      </w:r>
      <w:r>
        <w:rPr>
          <w:sz w:val="24"/>
        </w:rPr>
        <w:t>Services,</w:t>
      </w:r>
      <w:r>
        <w:rPr>
          <w:spacing w:val="-5"/>
          <w:sz w:val="24"/>
        </w:rPr>
        <w:t> </w:t>
      </w:r>
      <w:r>
        <w:rPr>
          <w:sz w:val="24"/>
        </w:rPr>
        <w:t>Inc.</w:t>
      </w:r>
      <w:r>
        <w:rPr>
          <w:spacing w:val="-1"/>
          <w:sz w:val="24"/>
        </w:rPr>
        <w:t> </w:t>
      </w:r>
      <w:r>
        <w:rPr>
          <w:sz w:val="24"/>
        </w:rPr>
        <w:t>tax</w:t>
      </w:r>
      <w:r>
        <w:rPr>
          <w:spacing w:val="-4"/>
          <w:sz w:val="24"/>
        </w:rPr>
        <w:t> </w:t>
      </w:r>
      <w:r>
        <w:rPr>
          <w:sz w:val="24"/>
        </w:rPr>
        <w:t>exemption</w:t>
      </w:r>
      <w:r>
        <w:rPr>
          <w:spacing w:val="-1"/>
          <w:sz w:val="24"/>
        </w:rPr>
        <w:t> </w:t>
      </w:r>
      <w:r>
        <w:rPr>
          <w:spacing w:val="-2"/>
          <w:sz w:val="24"/>
        </w:rPr>
        <w:t>certification.</w:t>
      </w:r>
    </w:p>
    <w:p>
      <w:pPr>
        <w:pStyle w:val="ListParagraph"/>
        <w:numPr>
          <w:ilvl w:val="1"/>
          <w:numId w:val="1"/>
        </w:numPr>
        <w:tabs>
          <w:tab w:pos="1511" w:val="left" w:leader="none"/>
        </w:tabs>
        <w:spacing w:line="350" w:lineRule="auto" w:before="133" w:after="0"/>
        <w:ind w:left="1511" w:right="412" w:hanging="360"/>
        <w:jc w:val="left"/>
        <w:rPr>
          <w:sz w:val="24"/>
        </w:rPr>
      </w:pPr>
      <w:r>
        <w:rPr>
          <w:sz w:val="24"/>
        </w:rPr>
        <w:t>Ability</w:t>
      </w:r>
      <w:r>
        <w:rPr>
          <w:spacing w:val="-5"/>
          <w:sz w:val="24"/>
        </w:rPr>
        <w:t> </w:t>
      </w:r>
      <w:r>
        <w:rPr>
          <w:sz w:val="24"/>
        </w:rPr>
        <w:t>to</w:t>
      </w:r>
      <w:r>
        <w:rPr>
          <w:spacing w:val="-8"/>
          <w:sz w:val="24"/>
        </w:rPr>
        <w:t> </w:t>
      </w:r>
      <w:r>
        <w:rPr>
          <w:sz w:val="24"/>
        </w:rPr>
        <w:t>market</w:t>
      </w:r>
      <w:r>
        <w:rPr>
          <w:spacing w:val="-3"/>
          <w:sz w:val="24"/>
        </w:rPr>
        <w:t> </w:t>
      </w:r>
      <w:r>
        <w:rPr>
          <w:sz w:val="24"/>
        </w:rPr>
        <w:t>using</w:t>
      </w:r>
      <w:r>
        <w:rPr>
          <w:spacing w:val="-7"/>
          <w:sz w:val="24"/>
        </w:rPr>
        <w:t> </w:t>
      </w:r>
      <w:r>
        <w:rPr>
          <w:sz w:val="24"/>
        </w:rPr>
        <w:t>University</w:t>
      </w:r>
      <w:r>
        <w:rPr>
          <w:spacing w:val="-5"/>
          <w:sz w:val="24"/>
        </w:rPr>
        <w:t> </w:t>
      </w:r>
      <w:r>
        <w:rPr>
          <w:sz w:val="24"/>
        </w:rPr>
        <w:t>resources</w:t>
      </w:r>
      <w:r>
        <w:rPr>
          <w:spacing w:val="-4"/>
          <w:sz w:val="24"/>
        </w:rPr>
        <w:t> </w:t>
      </w:r>
      <w:r>
        <w:rPr>
          <w:sz w:val="24"/>
        </w:rPr>
        <w:t>including</w:t>
      </w:r>
      <w:r>
        <w:rPr>
          <w:spacing w:val="-7"/>
          <w:sz w:val="24"/>
        </w:rPr>
        <w:t> </w:t>
      </w:r>
      <w:r>
        <w:rPr>
          <w:sz w:val="24"/>
        </w:rPr>
        <w:t>on-campus</w:t>
      </w:r>
      <w:r>
        <w:rPr>
          <w:spacing w:val="-4"/>
          <w:sz w:val="24"/>
        </w:rPr>
        <w:t> </w:t>
      </w:r>
      <w:r>
        <w:rPr>
          <w:sz w:val="24"/>
        </w:rPr>
        <w:t>digital </w:t>
      </w:r>
      <w:r>
        <w:rPr>
          <w:spacing w:val="-2"/>
          <w:sz w:val="24"/>
        </w:rPr>
        <w:t>screens.</w:t>
      </w:r>
    </w:p>
    <w:p>
      <w:pPr>
        <w:pStyle w:val="ListParagraph"/>
        <w:numPr>
          <w:ilvl w:val="1"/>
          <w:numId w:val="1"/>
        </w:numPr>
        <w:tabs>
          <w:tab w:pos="1509" w:val="left" w:leader="none"/>
          <w:tab w:pos="1511" w:val="left" w:leader="none"/>
        </w:tabs>
        <w:spacing w:line="350" w:lineRule="auto" w:before="1" w:after="0"/>
        <w:ind w:left="1511" w:right="226" w:hanging="360"/>
        <w:jc w:val="left"/>
        <w:rPr>
          <w:sz w:val="24"/>
        </w:rPr>
      </w:pPr>
      <w:r>
        <w:rPr>
          <w:sz w:val="24"/>
        </w:rPr>
        <w:t>Use</w:t>
      </w:r>
      <w:r>
        <w:rPr>
          <w:spacing w:val="-5"/>
          <w:sz w:val="24"/>
        </w:rPr>
        <w:t> </w:t>
      </w:r>
      <w:r>
        <w:rPr>
          <w:sz w:val="24"/>
        </w:rPr>
        <w:t>of the resources</w:t>
      </w:r>
      <w:r>
        <w:rPr>
          <w:spacing w:val="-2"/>
          <w:sz w:val="24"/>
        </w:rPr>
        <w:t> </w:t>
      </w:r>
      <w:r>
        <w:rPr>
          <w:sz w:val="24"/>
        </w:rPr>
        <w:t>and</w:t>
      </w:r>
      <w:r>
        <w:rPr>
          <w:spacing w:val="-3"/>
          <w:sz w:val="24"/>
        </w:rPr>
        <w:t> </w:t>
      </w:r>
      <w:r>
        <w:rPr>
          <w:sz w:val="24"/>
        </w:rPr>
        <w:t>space</w:t>
      </w:r>
      <w:r>
        <w:rPr>
          <w:spacing w:val="-2"/>
          <w:sz w:val="24"/>
        </w:rPr>
        <w:t> </w:t>
      </w:r>
      <w:r>
        <w:rPr>
          <w:sz w:val="24"/>
        </w:rPr>
        <w:t>in</w:t>
      </w:r>
      <w:r>
        <w:rPr>
          <w:spacing w:val="-5"/>
          <w:sz w:val="24"/>
        </w:rPr>
        <w:t> </w:t>
      </w:r>
      <w:r>
        <w:rPr>
          <w:sz w:val="24"/>
        </w:rPr>
        <w:t>the</w:t>
      </w:r>
      <w:r>
        <w:rPr>
          <w:spacing w:val="-5"/>
          <w:sz w:val="24"/>
        </w:rPr>
        <w:t> </w:t>
      </w:r>
      <w:r>
        <w:rPr>
          <w:sz w:val="24"/>
        </w:rPr>
        <w:t>Center</w:t>
      </w:r>
      <w:r>
        <w:rPr>
          <w:spacing w:val="-6"/>
          <w:sz w:val="24"/>
        </w:rPr>
        <w:t> </w:t>
      </w:r>
      <w:r>
        <w:rPr>
          <w:sz w:val="24"/>
        </w:rPr>
        <w:t>for</w:t>
      </w:r>
      <w:r>
        <w:rPr>
          <w:spacing w:val="-6"/>
          <w:sz w:val="24"/>
        </w:rPr>
        <w:t> </w:t>
      </w:r>
      <w:r>
        <w:rPr>
          <w:sz w:val="24"/>
        </w:rPr>
        <w:t>Student</w:t>
      </w:r>
      <w:r>
        <w:rPr>
          <w:spacing w:val="-5"/>
          <w:sz w:val="24"/>
        </w:rPr>
        <w:t> </w:t>
      </w:r>
      <w:r>
        <w:rPr>
          <w:sz w:val="24"/>
        </w:rPr>
        <w:t>Involvement</w:t>
      </w:r>
      <w:r>
        <w:rPr>
          <w:spacing w:val="-5"/>
          <w:sz w:val="24"/>
        </w:rPr>
        <w:t> </w:t>
      </w:r>
      <w:r>
        <w:rPr>
          <w:sz w:val="24"/>
        </w:rPr>
        <w:t>in Sykes Student Union.</w:t>
      </w:r>
    </w:p>
    <w:p>
      <w:pPr>
        <w:pStyle w:val="ListParagraph"/>
        <w:numPr>
          <w:ilvl w:val="1"/>
          <w:numId w:val="1"/>
        </w:numPr>
        <w:tabs>
          <w:tab w:pos="1509" w:val="left" w:leader="none"/>
          <w:tab w:pos="1511" w:val="left" w:leader="none"/>
        </w:tabs>
        <w:spacing w:line="350" w:lineRule="auto" w:before="0" w:after="0"/>
        <w:ind w:left="1511" w:right="468" w:hanging="360"/>
        <w:jc w:val="left"/>
        <w:rPr>
          <w:sz w:val="24"/>
        </w:rPr>
      </w:pPr>
      <w:r>
        <w:rPr>
          <w:sz w:val="24"/>
        </w:rPr>
        <w:t>Participation</w:t>
      </w:r>
      <w:r>
        <w:rPr>
          <w:spacing w:val="-7"/>
          <w:sz w:val="24"/>
        </w:rPr>
        <w:t> </w:t>
      </w:r>
      <w:r>
        <w:rPr>
          <w:sz w:val="24"/>
        </w:rPr>
        <w:t>in</w:t>
      </w:r>
      <w:r>
        <w:rPr>
          <w:spacing w:val="-7"/>
          <w:sz w:val="24"/>
        </w:rPr>
        <w:t> </w:t>
      </w:r>
      <w:r>
        <w:rPr>
          <w:sz w:val="24"/>
        </w:rPr>
        <w:t>Involvement</w:t>
      </w:r>
      <w:r>
        <w:rPr>
          <w:spacing w:val="-4"/>
          <w:sz w:val="24"/>
        </w:rPr>
        <w:t> </w:t>
      </w:r>
      <w:r>
        <w:rPr>
          <w:sz w:val="24"/>
        </w:rPr>
        <w:t>Fairs and</w:t>
      </w:r>
      <w:r>
        <w:rPr>
          <w:spacing w:val="-6"/>
          <w:sz w:val="24"/>
        </w:rPr>
        <w:t> </w:t>
      </w:r>
      <w:r>
        <w:rPr>
          <w:sz w:val="24"/>
        </w:rPr>
        <w:t>other University</w:t>
      </w:r>
      <w:r>
        <w:rPr>
          <w:spacing w:val="-6"/>
          <w:sz w:val="24"/>
        </w:rPr>
        <w:t> </w:t>
      </w:r>
      <w:r>
        <w:rPr>
          <w:sz w:val="24"/>
        </w:rPr>
        <w:t>events</w:t>
      </w:r>
      <w:r>
        <w:rPr>
          <w:spacing w:val="-1"/>
          <w:sz w:val="24"/>
        </w:rPr>
        <w:t> </w:t>
      </w:r>
      <w:r>
        <w:rPr>
          <w:sz w:val="24"/>
        </w:rPr>
        <w:t>on</w:t>
      </w:r>
      <w:r>
        <w:rPr>
          <w:spacing w:val="-4"/>
          <w:sz w:val="24"/>
        </w:rPr>
        <w:t> </w:t>
      </w:r>
      <w:r>
        <w:rPr>
          <w:sz w:val="24"/>
        </w:rPr>
        <w:t>a</w:t>
      </w:r>
      <w:r>
        <w:rPr>
          <w:spacing w:val="-6"/>
          <w:sz w:val="24"/>
        </w:rPr>
        <w:t> </w:t>
      </w:r>
      <w:r>
        <w:rPr>
          <w:sz w:val="24"/>
        </w:rPr>
        <w:t>first-come, first-served basis as space permits.</w:t>
      </w:r>
    </w:p>
    <w:p>
      <w:pPr>
        <w:pStyle w:val="ListParagraph"/>
        <w:numPr>
          <w:ilvl w:val="0"/>
          <w:numId w:val="1"/>
        </w:numPr>
        <w:tabs>
          <w:tab w:pos="791" w:val="left" w:leader="none"/>
        </w:tabs>
        <w:spacing w:line="350" w:lineRule="auto" w:before="2" w:after="0"/>
        <w:ind w:left="791" w:right="631" w:hanging="361"/>
        <w:jc w:val="left"/>
        <w:rPr>
          <w:sz w:val="24"/>
        </w:rPr>
      </w:pPr>
      <w:r>
        <w:rPr>
          <w:b/>
          <w:sz w:val="24"/>
        </w:rPr>
        <w:t>LEVELS</w:t>
      </w:r>
      <w:r>
        <w:rPr>
          <w:b/>
          <w:spacing w:val="-7"/>
          <w:sz w:val="24"/>
        </w:rPr>
        <w:t> </w:t>
      </w:r>
      <w:r>
        <w:rPr>
          <w:b/>
          <w:sz w:val="24"/>
        </w:rPr>
        <w:t>OF</w:t>
      </w:r>
      <w:r>
        <w:rPr>
          <w:b/>
          <w:spacing w:val="-7"/>
          <w:sz w:val="24"/>
        </w:rPr>
        <w:t> </w:t>
      </w:r>
      <w:r>
        <w:rPr>
          <w:b/>
          <w:sz w:val="24"/>
        </w:rPr>
        <w:t>RECOGNITION:</w:t>
      </w:r>
      <w:r>
        <w:rPr>
          <w:b/>
          <w:spacing w:val="-9"/>
          <w:sz w:val="24"/>
        </w:rPr>
        <w:t> </w:t>
      </w:r>
      <w:r>
        <w:rPr>
          <w:sz w:val="24"/>
        </w:rPr>
        <w:t>Student</w:t>
      </w:r>
      <w:r>
        <w:rPr>
          <w:spacing w:val="-4"/>
          <w:sz w:val="24"/>
        </w:rPr>
        <w:t> </w:t>
      </w:r>
      <w:r>
        <w:rPr>
          <w:sz w:val="24"/>
        </w:rPr>
        <w:t>organizations</w:t>
      </w:r>
      <w:r>
        <w:rPr>
          <w:spacing w:val="-5"/>
          <w:sz w:val="24"/>
        </w:rPr>
        <w:t> </w:t>
      </w:r>
      <w:r>
        <w:rPr>
          <w:sz w:val="24"/>
        </w:rPr>
        <w:t>may</w:t>
      </w:r>
      <w:r>
        <w:rPr>
          <w:spacing w:val="-5"/>
          <w:sz w:val="24"/>
        </w:rPr>
        <w:t> </w:t>
      </w:r>
      <w:r>
        <w:rPr>
          <w:sz w:val="24"/>
        </w:rPr>
        <w:t>move</w:t>
      </w:r>
      <w:r>
        <w:rPr>
          <w:spacing w:val="-7"/>
          <w:sz w:val="24"/>
        </w:rPr>
        <w:t> </w:t>
      </w:r>
      <w:r>
        <w:rPr>
          <w:sz w:val="24"/>
        </w:rPr>
        <w:t>through</w:t>
      </w:r>
      <w:r>
        <w:rPr>
          <w:spacing w:val="-7"/>
          <w:sz w:val="24"/>
        </w:rPr>
        <w:t> </w:t>
      </w:r>
      <w:r>
        <w:rPr>
          <w:sz w:val="24"/>
        </w:rPr>
        <w:t>various levels of recognition. Procedures for moving through these levels will be</w:t>
      </w:r>
    </w:p>
    <w:p>
      <w:pPr>
        <w:pStyle w:val="ListParagraph"/>
        <w:spacing w:after="0" w:line="350" w:lineRule="auto"/>
        <w:jc w:val="left"/>
        <w:rPr>
          <w:sz w:val="24"/>
        </w:rPr>
        <w:sectPr>
          <w:pgSz w:w="12240" w:h="15840"/>
          <w:pgMar w:header="290" w:footer="337" w:top="1820" w:bottom="520" w:left="1080" w:right="1080"/>
        </w:sectPr>
      </w:pPr>
    </w:p>
    <w:p>
      <w:pPr>
        <w:pStyle w:val="BodyText"/>
        <w:spacing w:line="350" w:lineRule="auto" w:before="81"/>
        <w:ind w:left="791"/>
      </w:pPr>
      <w:r>
        <w:rPr/>
        <w:t>determined</w:t>
      </w:r>
      <w:r>
        <w:rPr>
          <w:spacing w:val="-6"/>
        </w:rPr>
        <w:t> </w:t>
      </w:r>
      <w:r>
        <w:rPr/>
        <w:t>by</w:t>
      </w:r>
      <w:r>
        <w:rPr>
          <w:spacing w:val="-6"/>
        </w:rPr>
        <w:t> </w:t>
      </w:r>
      <w:r>
        <w:rPr/>
        <w:t>each</w:t>
      </w:r>
      <w:r>
        <w:rPr>
          <w:spacing w:val="-4"/>
        </w:rPr>
        <w:t> </w:t>
      </w:r>
      <w:r>
        <w:rPr/>
        <w:t>managing</w:t>
      </w:r>
      <w:r>
        <w:rPr>
          <w:spacing w:val="-8"/>
        </w:rPr>
        <w:t> </w:t>
      </w:r>
      <w:r>
        <w:rPr/>
        <w:t>department</w:t>
      </w:r>
      <w:r>
        <w:rPr>
          <w:spacing w:val="-8"/>
        </w:rPr>
        <w:t> </w:t>
      </w:r>
      <w:r>
        <w:rPr/>
        <w:t>and/or</w:t>
      </w:r>
      <w:r>
        <w:rPr>
          <w:spacing w:val="-4"/>
        </w:rPr>
        <w:t> </w:t>
      </w:r>
      <w:r>
        <w:rPr/>
        <w:t>the</w:t>
      </w:r>
      <w:r>
        <w:rPr>
          <w:spacing w:val="-3"/>
        </w:rPr>
        <w:t> </w:t>
      </w:r>
      <w:r>
        <w:rPr/>
        <w:t>Office</w:t>
      </w:r>
      <w:r>
        <w:rPr>
          <w:spacing w:val="-8"/>
        </w:rPr>
        <w:t> </w:t>
      </w:r>
      <w:r>
        <w:rPr/>
        <w:t>of</w:t>
      </w:r>
      <w:r>
        <w:rPr>
          <w:spacing w:val="-7"/>
        </w:rPr>
        <w:t> </w:t>
      </w:r>
      <w:r>
        <w:rPr/>
        <w:t>Student </w:t>
      </w:r>
      <w:r>
        <w:rPr>
          <w:spacing w:val="-2"/>
        </w:rPr>
        <w:t>Conduct.</w:t>
      </w:r>
    </w:p>
    <w:p>
      <w:pPr>
        <w:pStyle w:val="ListParagraph"/>
        <w:numPr>
          <w:ilvl w:val="1"/>
          <w:numId w:val="1"/>
        </w:numPr>
        <w:tabs>
          <w:tab w:pos="1511" w:val="left" w:leader="none"/>
        </w:tabs>
        <w:spacing w:line="345" w:lineRule="auto" w:before="2" w:after="0"/>
        <w:ind w:left="1511" w:right="439" w:hanging="360"/>
        <w:jc w:val="left"/>
        <w:rPr>
          <w:sz w:val="24"/>
        </w:rPr>
      </w:pPr>
      <w:r>
        <w:rPr>
          <w:sz w:val="24"/>
        </w:rPr>
        <w:t>The</w:t>
      </w:r>
      <w:r>
        <w:rPr>
          <w:spacing w:val="-6"/>
          <w:sz w:val="24"/>
        </w:rPr>
        <w:t> </w:t>
      </w:r>
      <w:r>
        <w:rPr>
          <w:sz w:val="24"/>
        </w:rPr>
        <w:t>current</w:t>
      </w:r>
      <w:r>
        <w:rPr>
          <w:spacing w:val="-6"/>
          <w:sz w:val="24"/>
        </w:rPr>
        <w:t> </w:t>
      </w:r>
      <w:r>
        <w:rPr>
          <w:sz w:val="24"/>
        </w:rPr>
        <w:t>set</w:t>
      </w:r>
      <w:r>
        <w:rPr>
          <w:spacing w:val="-2"/>
          <w:sz w:val="24"/>
        </w:rPr>
        <w:t> </w:t>
      </w:r>
      <w:r>
        <w:rPr>
          <w:sz w:val="24"/>
        </w:rPr>
        <w:t>of</w:t>
      </w:r>
      <w:r>
        <w:rPr>
          <w:spacing w:val="-1"/>
          <w:sz w:val="24"/>
        </w:rPr>
        <w:t> </w:t>
      </w:r>
      <w:r>
        <w:rPr>
          <w:sz w:val="24"/>
        </w:rPr>
        <w:t>procedures</w:t>
      </w:r>
      <w:r>
        <w:rPr>
          <w:spacing w:val="-3"/>
          <w:sz w:val="24"/>
        </w:rPr>
        <w:t> </w:t>
      </w:r>
      <w:r>
        <w:rPr>
          <w:sz w:val="24"/>
        </w:rPr>
        <w:t>for</w:t>
      </w:r>
      <w:r>
        <w:rPr>
          <w:spacing w:val="-7"/>
          <w:sz w:val="24"/>
        </w:rPr>
        <w:t> </w:t>
      </w:r>
      <w:r>
        <w:rPr>
          <w:sz w:val="24"/>
        </w:rPr>
        <w:t>each</w:t>
      </w:r>
      <w:r>
        <w:rPr>
          <w:spacing w:val="-6"/>
          <w:sz w:val="24"/>
        </w:rPr>
        <w:t> </w:t>
      </w:r>
      <w:r>
        <w:rPr>
          <w:sz w:val="24"/>
        </w:rPr>
        <w:t>managing</w:t>
      </w:r>
      <w:r>
        <w:rPr>
          <w:spacing w:val="-6"/>
          <w:sz w:val="24"/>
        </w:rPr>
        <w:t> </w:t>
      </w:r>
      <w:r>
        <w:rPr>
          <w:sz w:val="24"/>
        </w:rPr>
        <w:t>department</w:t>
      </w:r>
      <w:r>
        <w:rPr>
          <w:spacing w:val="-6"/>
          <w:sz w:val="24"/>
        </w:rPr>
        <w:t> </w:t>
      </w:r>
      <w:r>
        <w:rPr>
          <w:sz w:val="24"/>
        </w:rPr>
        <w:t>can</w:t>
      </w:r>
      <w:r>
        <w:rPr>
          <w:spacing w:val="-6"/>
          <w:sz w:val="24"/>
        </w:rPr>
        <w:t> </w:t>
      </w:r>
      <w:r>
        <w:rPr>
          <w:sz w:val="24"/>
        </w:rPr>
        <w:t>be found below:</w:t>
      </w:r>
    </w:p>
    <w:p>
      <w:pPr>
        <w:pStyle w:val="ListParagraph"/>
        <w:numPr>
          <w:ilvl w:val="2"/>
          <w:numId w:val="1"/>
        </w:numPr>
        <w:tabs>
          <w:tab w:pos="2230" w:val="left" w:leader="none"/>
        </w:tabs>
        <w:spacing w:line="240" w:lineRule="auto" w:before="7" w:after="0"/>
        <w:ind w:left="2230" w:right="0" w:hanging="294"/>
        <w:jc w:val="left"/>
        <w:rPr>
          <w:sz w:val="24"/>
        </w:rPr>
      </w:pPr>
      <w:hyperlink r:id="rId8">
        <w:r>
          <w:rPr>
            <w:color w:val="0000FF"/>
            <w:sz w:val="24"/>
            <w:u w:val="single" w:color="0000FF"/>
          </w:rPr>
          <w:t>Fraternity</w:t>
        </w:r>
        <w:r>
          <w:rPr>
            <w:color w:val="0000FF"/>
            <w:spacing w:val="-7"/>
            <w:sz w:val="24"/>
            <w:u w:val="single" w:color="0000FF"/>
          </w:rPr>
          <w:t> </w:t>
        </w:r>
        <w:r>
          <w:rPr>
            <w:color w:val="0000FF"/>
            <w:sz w:val="24"/>
            <w:u w:val="single" w:color="0000FF"/>
          </w:rPr>
          <w:t>and</w:t>
        </w:r>
        <w:r>
          <w:rPr>
            <w:color w:val="0000FF"/>
            <w:spacing w:val="-7"/>
            <w:sz w:val="24"/>
            <w:u w:val="single" w:color="0000FF"/>
          </w:rPr>
          <w:t> </w:t>
        </w:r>
        <w:r>
          <w:rPr>
            <w:color w:val="0000FF"/>
            <w:sz w:val="24"/>
            <w:u w:val="single" w:color="0000FF"/>
          </w:rPr>
          <w:t>Sorority</w:t>
        </w:r>
        <w:r>
          <w:rPr>
            <w:color w:val="0000FF"/>
            <w:spacing w:val="-2"/>
            <w:sz w:val="24"/>
            <w:u w:val="single" w:color="0000FF"/>
          </w:rPr>
          <w:t> </w:t>
        </w:r>
        <w:r>
          <w:rPr>
            <w:color w:val="0000FF"/>
            <w:spacing w:val="-4"/>
            <w:sz w:val="24"/>
            <w:u w:val="single" w:color="0000FF"/>
          </w:rPr>
          <w:t>Life</w:t>
        </w:r>
      </w:hyperlink>
    </w:p>
    <w:p>
      <w:pPr>
        <w:pStyle w:val="ListParagraph"/>
        <w:numPr>
          <w:ilvl w:val="2"/>
          <w:numId w:val="1"/>
        </w:numPr>
        <w:tabs>
          <w:tab w:pos="2230" w:val="left" w:leader="none"/>
        </w:tabs>
        <w:spacing w:line="240" w:lineRule="auto" w:before="136" w:after="0"/>
        <w:ind w:left="2230" w:right="0" w:hanging="344"/>
        <w:jc w:val="left"/>
        <w:rPr>
          <w:sz w:val="24"/>
        </w:rPr>
      </w:pPr>
      <w:hyperlink r:id="rId9">
        <w:r>
          <w:rPr>
            <w:color w:val="0000FF"/>
            <w:sz w:val="24"/>
            <w:u w:val="single" w:color="0000FF"/>
          </w:rPr>
          <w:t>Campus</w:t>
        </w:r>
        <w:r>
          <w:rPr>
            <w:color w:val="0000FF"/>
            <w:spacing w:val="-3"/>
            <w:sz w:val="24"/>
            <w:u w:val="single" w:color="0000FF"/>
          </w:rPr>
          <w:t> </w:t>
        </w:r>
        <w:r>
          <w:rPr>
            <w:color w:val="0000FF"/>
            <w:spacing w:val="-2"/>
            <w:sz w:val="24"/>
            <w:u w:val="single" w:color="0000FF"/>
          </w:rPr>
          <w:t>Recreation</w:t>
        </w:r>
      </w:hyperlink>
    </w:p>
    <w:p>
      <w:pPr>
        <w:pStyle w:val="ListParagraph"/>
        <w:numPr>
          <w:ilvl w:val="2"/>
          <w:numId w:val="1"/>
        </w:numPr>
        <w:tabs>
          <w:tab w:pos="2230" w:val="left" w:leader="none"/>
        </w:tabs>
        <w:spacing w:line="240" w:lineRule="auto" w:before="136" w:after="0"/>
        <w:ind w:left="2230" w:right="0" w:hanging="389"/>
        <w:jc w:val="left"/>
        <w:rPr>
          <w:sz w:val="24"/>
        </w:rPr>
      </w:pPr>
      <w:hyperlink r:id="rId9">
        <w:r>
          <w:rPr>
            <w:color w:val="0000FF"/>
            <w:sz w:val="24"/>
            <w:u w:val="single" w:color="0000FF"/>
          </w:rPr>
          <w:t>Office</w:t>
        </w:r>
        <w:r>
          <w:rPr>
            <w:color w:val="0000FF"/>
            <w:spacing w:val="-4"/>
            <w:sz w:val="24"/>
            <w:u w:val="single" w:color="0000FF"/>
          </w:rPr>
          <w:t> </w:t>
        </w:r>
        <w:r>
          <w:rPr>
            <w:color w:val="0000FF"/>
            <w:sz w:val="24"/>
            <w:u w:val="single" w:color="0000FF"/>
          </w:rPr>
          <w:t>of</w:t>
        </w:r>
        <w:r>
          <w:rPr>
            <w:color w:val="0000FF"/>
            <w:spacing w:val="-3"/>
            <w:sz w:val="24"/>
            <w:u w:val="single" w:color="0000FF"/>
          </w:rPr>
          <w:t> </w:t>
        </w:r>
        <w:r>
          <w:rPr>
            <w:color w:val="0000FF"/>
            <w:sz w:val="24"/>
            <w:u w:val="single" w:color="0000FF"/>
          </w:rPr>
          <w:t>Student</w:t>
        </w:r>
        <w:r>
          <w:rPr>
            <w:color w:val="0000FF"/>
            <w:spacing w:val="-3"/>
            <w:sz w:val="24"/>
            <w:u w:val="single" w:color="0000FF"/>
          </w:rPr>
          <w:t> </w:t>
        </w:r>
        <w:r>
          <w:rPr>
            <w:color w:val="0000FF"/>
            <w:spacing w:val="-2"/>
            <w:sz w:val="24"/>
            <w:u w:val="single" w:color="0000FF"/>
          </w:rPr>
          <w:t>Engagement</w:t>
        </w:r>
      </w:hyperlink>
    </w:p>
    <w:p>
      <w:pPr>
        <w:pStyle w:val="ListParagraph"/>
        <w:numPr>
          <w:ilvl w:val="1"/>
          <w:numId w:val="1"/>
        </w:numPr>
        <w:tabs>
          <w:tab w:pos="1510" w:val="left" w:leader="none"/>
        </w:tabs>
        <w:spacing w:line="240" w:lineRule="auto" w:before="131" w:after="0"/>
        <w:ind w:left="1510" w:right="0" w:hanging="359"/>
        <w:jc w:val="left"/>
        <w:rPr>
          <w:sz w:val="24"/>
        </w:rPr>
      </w:pPr>
      <w:r>
        <w:rPr>
          <w:sz w:val="24"/>
        </w:rPr>
        <w:t>Levels</w:t>
      </w:r>
      <w:r>
        <w:rPr>
          <w:spacing w:val="-3"/>
          <w:sz w:val="24"/>
        </w:rPr>
        <w:t> </w:t>
      </w:r>
      <w:r>
        <w:rPr>
          <w:sz w:val="24"/>
        </w:rPr>
        <w:t>of</w:t>
      </w:r>
      <w:r>
        <w:rPr>
          <w:spacing w:val="-3"/>
          <w:sz w:val="24"/>
        </w:rPr>
        <w:t> </w:t>
      </w:r>
      <w:r>
        <w:rPr>
          <w:spacing w:val="-2"/>
          <w:sz w:val="24"/>
        </w:rPr>
        <w:t>Recognition</w:t>
      </w:r>
    </w:p>
    <w:p>
      <w:pPr>
        <w:pStyle w:val="ListParagraph"/>
        <w:numPr>
          <w:ilvl w:val="2"/>
          <w:numId w:val="1"/>
        </w:numPr>
        <w:tabs>
          <w:tab w:pos="2231" w:val="left" w:leader="none"/>
        </w:tabs>
        <w:spacing w:line="355" w:lineRule="auto" w:before="141" w:after="0"/>
        <w:ind w:left="2231" w:right="277" w:hanging="295"/>
        <w:jc w:val="left"/>
        <w:rPr>
          <w:sz w:val="24"/>
        </w:rPr>
      </w:pPr>
      <w:r>
        <w:rPr>
          <w:b/>
          <w:sz w:val="24"/>
        </w:rPr>
        <w:t>Forming:</w:t>
      </w:r>
      <w:r>
        <w:rPr>
          <w:b/>
          <w:spacing w:val="-10"/>
          <w:sz w:val="24"/>
        </w:rPr>
        <w:t> </w:t>
      </w:r>
      <w:r>
        <w:rPr>
          <w:sz w:val="24"/>
        </w:rPr>
        <w:t>Organizations</w:t>
      </w:r>
      <w:r>
        <w:rPr>
          <w:spacing w:val="-5"/>
          <w:sz w:val="24"/>
        </w:rPr>
        <w:t> </w:t>
      </w:r>
      <w:r>
        <w:rPr>
          <w:sz w:val="24"/>
        </w:rPr>
        <w:t>who</w:t>
      </w:r>
      <w:r>
        <w:rPr>
          <w:spacing w:val="-4"/>
          <w:sz w:val="24"/>
        </w:rPr>
        <w:t> </w:t>
      </w:r>
      <w:r>
        <w:rPr>
          <w:sz w:val="24"/>
        </w:rPr>
        <w:t>have</w:t>
      </w:r>
      <w:r>
        <w:rPr>
          <w:spacing w:val="-8"/>
          <w:sz w:val="24"/>
        </w:rPr>
        <w:t> </w:t>
      </w:r>
      <w:r>
        <w:rPr>
          <w:sz w:val="24"/>
        </w:rPr>
        <w:t>started</w:t>
      </w:r>
      <w:r>
        <w:rPr>
          <w:spacing w:val="-6"/>
          <w:sz w:val="24"/>
        </w:rPr>
        <w:t> </w:t>
      </w:r>
      <w:r>
        <w:rPr>
          <w:sz w:val="24"/>
        </w:rPr>
        <w:t>the</w:t>
      </w:r>
      <w:r>
        <w:rPr>
          <w:spacing w:val="-8"/>
          <w:sz w:val="24"/>
        </w:rPr>
        <w:t> </w:t>
      </w:r>
      <w:r>
        <w:rPr>
          <w:sz w:val="24"/>
        </w:rPr>
        <w:t>recognition</w:t>
      </w:r>
      <w:r>
        <w:rPr>
          <w:spacing w:val="-4"/>
          <w:sz w:val="24"/>
        </w:rPr>
        <w:t> </w:t>
      </w:r>
      <w:r>
        <w:rPr>
          <w:sz w:val="24"/>
        </w:rPr>
        <w:t>process but have not yet gained formal recognition.</w:t>
      </w:r>
    </w:p>
    <w:p>
      <w:pPr>
        <w:pStyle w:val="ListParagraph"/>
        <w:numPr>
          <w:ilvl w:val="2"/>
          <w:numId w:val="1"/>
        </w:numPr>
        <w:tabs>
          <w:tab w:pos="2229" w:val="left" w:leader="none"/>
          <w:tab w:pos="2231" w:val="left" w:leader="none"/>
        </w:tabs>
        <w:spacing w:line="350" w:lineRule="auto" w:before="0" w:after="0"/>
        <w:ind w:left="2231" w:right="293" w:hanging="346"/>
        <w:jc w:val="left"/>
        <w:rPr>
          <w:sz w:val="24"/>
        </w:rPr>
      </w:pPr>
      <w:r>
        <w:rPr>
          <w:b/>
          <w:sz w:val="24"/>
        </w:rPr>
        <w:t>Recognized:</w:t>
      </w:r>
      <w:r>
        <w:rPr>
          <w:b/>
          <w:spacing w:val="-11"/>
          <w:sz w:val="24"/>
        </w:rPr>
        <w:t> </w:t>
      </w:r>
      <w:r>
        <w:rPr>
          <w:sz w:val="24"/>
        </w:rPr>
        <w:t>Organizations</w:t>
      </w:r>
      <w:r>
        <w:rPr>
          <w:spacing w:val="-7"/>
          <w:sz w:val="24"/>
        </w:rPr>
        <w:t> </w:t>
      </w:r>
      <w:r>
        <w:rPr>
          <w:sz w:val="24"/>
        </w:rPr>
        <w:t>who</w:t>
      </w:r>
      <w:r>
        <w:rPr>
          <w:spacing w:val="-10"/>
          <w:sz w:val="24"/>
        </w:rPr>
        <w:t> </w:t>
      </w:r>
      <w:r>
        <w:rPr>
          <w:sz w:val="24"/>
        </w:rPr>
        <w:t>have</w:t>
      </w:r>
      <w:r>
        <w:rPr>
          <w:spacing w:val="-9"/>
          <w:sz w:val="24"/>
        </w:rPr>
        <w:t> </w:t>
      </w:r>
      <w:r>
        <w:rPr>
          <w:sz w:val="24"/>
        </w:rPr>
        <w:t>completed</w:t>
      </w:r>
      <w:r>
        <w:rPr>
          <w:spacing w:val="-7"/>
          <w:sz w:val="24"/>
        </w:rPr>
        <w:t> </w:t>
      </w:r>
      <w:r>
        <w:rPr>
          <w:sz w:val="24"/>
        </w:rPr>
        <w:t>the</w:t>
      </w:r>
      <w:r>
        <w:rPr>
          <w:spacing w:val="-5"/>
          <w:sz w:val="24"/>
        </w:rPr>
        <w:t> </w:t>
      </w:r>
      <w:r>
        <w:rPr>
          <w:sz w:val="24"/>
        </w:rPr>
        <w:t>recognition process and have formally gained recognition through a managing department.</w:t>
      </w:r>
    </w:p>
    <w:p>
      <w:pPr>
        <w:pStyle w:val="ListParagraph"/>
        <w:numPr>
          <w:ilvl w:val="2"/>
          <w:numId w:val="1"/>
        </w:numPr>
        <w:tabs>
          <w:tab w:pos="2229" w:val="left" w:leader="none"/>
          <w:tab w:pos="2231" w:val="left" w:leader="none"/>
        </w:tabs>
        <w:spacing w:line="350" w:lineRule="auto" w:before="1" w:after="0"/>
        <w:ind w:left="2231" w:right="798" w:hanging="391"/>
        <w:jc w:val="left"/>
        <w:rPr>
          <w:sz w:val="24"/>
        </w:rPr>
      </w:pPr>
      <w:r>
        <w:rPr>
          <w:b/>
          <w:sz w:val="24"/>
        </w:rPr>
        <w:t>Loss</w:t>
      </w:r>
      <w:r>
        <w:rPr>
          <w:b/>
          <w:spacing w:val="-7"/>
          <w:sz w:val="24"/>
        </w:rPr>
        <w:t> </w:t>
      </w:r>
      <w:r>
        <w:rPr>
          <w:b/>
          <w:sz w:val="24"/>
        </w:rPr>
        <w:t>of</w:t>
      </w:r>
      <w:r>
        <w:rPr>
          <w:b/>
          <w:spacing w:val="-8"/>
          <w:sz w:val="24"/>
        </w:rPr>
        <w:t> </w:t>
      </w:r>
      <w:r>
        <w:rPr>
          <w:b/>
          <w:sz w:val="24"/>
        </w:rPr>
        <w:t>Privileges:</w:t>
      </w:r>
      <w:r>
        <w:rPr>
          <w:b/>
          <w:spacing w:val="-8"/>
          <w:sz w:val="24"/>
        </w:rPr>
        <w:t> </w:t>
      </w:r>
      <w:r>
        <w:rPr>
          <w:sz w:val="24"/>
        </w:rPr>
        <w:t>Due</w:t>
      </w:r>
      <w:r>
        <w:rPr>
          <w:spacing w:val="-6"/>
          <w:sz w:val="24"/>
        </w:rPr>
        <w:t> </w:t>
      </w:r>
      <w:r>
        <w:rPr>
          <w:sz w:val="24"/>
        </w:rPr>
        <w:t>to</w:t>
      </w:r>
      <w:r>
        <w:rPr>
          <w:spacing w:val="-7"/>
          <w:sz w:val="24"/>
        </w:rPr>
        <w:t> </w:t>
      </w:r>
      <w:r>
        <w:rPr>
          <w:sz w:val="24"/>
        </w:rPr>
        <w:t>violations</w:t>
      </w:r>
      <w:r>
        <w:rPr>
          <w:spacing w:val="-3"/>
          <w:sz w:val="24"/>
        </w:rPr>
        <w:t> </w:t>
      </w:r>
      <w:r>
        <w:rPr>
          <w:sz w:val="24"/>
        </w:rPr>
        <w:t>of</w:t>
      </w:r>
      <w:r>
        <w:rPr>
          <w:spacing w:val="-1"/>
          <w:sz w:val="24"/>
        </w:rPr>
        <w:t> </w:t>
      </w:r>
      <w:r>
        <w:rPr>
          <w:sz w:val="24"/>
        </w:rPr>
        <w:t>policy</w:t>
      </w:r>
      <w:r>
        <w:rPr>
          <w:spacing w:val="-4"/>
          <w:sz w:val="24"/>
        </w:rPr>
        <w:t> </w:t>
      </w:r>
      <w:r>
        <w:rPr>
          <w:sz w:val="24"/>
        </w:rPr>
        <w:t>and</w:t>
      </w:r>
      <w:r>
        <w:rPr>
          <w:spacing w:val="-4"/>
          <w:sz w:val="24"/>
        </w:rPr>
        <w:t> </w:t>
      </w:r>
      <w:r>
        <w:rPr>
          <w:sz w:val="24"/>
        </w:rPr>
        <w:t>procedures, student organizations may lose some or all privileges listed in Section 5.</w:t>
      </w:r>
    </w:p>
    <w:p>
      <w:pPr>
        <w:pStyle w:val="ListParagraph"/>
        <w:numPr>
          <w:ilvl w:val="2"/>
          <w:numId w:val="1"/>
        </w:numPr>
        <w:tabs>
          <w:tab w:pos="2229" w:val="left" w:leader="none"/>
          <w:tab w:pos="2231" w:val="left" w:leader="none"/>
        </w:tabs>
        <w:spacing w:line="350" w:lineRule="auto" w:before="6" w:after="0"/>
        <w:ind w:left="2231" w:right="133" w:hanging="426"/>
        <w:jc w:val="left"/>
        <w:rPr>
          <w:sz w:val="24"/>
        </w:rPr>
      </w:pPr>
      <w:r>
        <w:rPr>
          <w:b/>
          <w:sz w:val="24"/>
        </w:rPr>
        <w:t>Disciplinary Group Suspension: </w:t>
      </w:r>
      <w:r>
        <w:rPr>
          <w:sz w:val="24"/>
        </w:rPr>
        <w:t>The group is prohibited from conducting</w:t>
      </w:r>
      <w:r>
        <w:rPr>
          <w:spacing w:val="-2"/>
          <w:sz w:val="24"/>
        </w:rPr>
        <w:t> </w:t>
      </w:r>
      <w:r>
        <w:rPr>
          <w:sz w:val="24"/>
        </w:rPr>
        <w:t>any</w:t>
      </w:r>
      <w:r>
        <w:rPr>
          <w:spacing w:val="-5"/>
          <w:sz w:val="24"/>
        </w:rPr>
        <w:t> </w:t>
      </w:r>
      <w:r>
        <w:rPr>
          <w:sz w:val="24"/>
        </w:rPr>
        <w:t>and</w:t>
      </w:r>
      <w:r>
        <w:rPr>
          <w:spacing w:val="-5"/>
          <w:sz w:val="24"/>
        </w:rPr>
        <w:t> </w:t>
      </w:r>
      <w:r>
        <w:rPr>
          <w:sz w:val="24"/>
        </w:rPr>
        <w:t>all</w:t>
      </w:r>
      <w:r>
        <w:rPr>
          <w:spacing w:val="-4"/>
          <w:sz w:val="24"/>
        </w:rPr>
        <w:t> </w:t>
      </w:r>
      <w:r>
        <w:rPr>
          <w:sz w:val="24"/>
        </w:rPr>
        <w:t>group</w:t>
      </w:r>
      <w:r>
        <w:rPr>
          <w:spacing w:val="-5"/>
          <w:sz w:val="24"/>
        </w:rPr>
        <w:t> </w:t>
      </w:r>
      <w:r>
        <w:rPr>
          <w:sz w:val="24"/>
        </w:rPr>
        <w:t>activity</w:t>
      </w:r>
      <w:r>
        <w:rPr>
          <w:spacing w:val="-5"/>
          <w:sz w:val="24"/>
        </w:rPr>
        <w:t> </w:t>
      </w:r>
      <w:r>
        <w:rPr>
          <w:sz w:val="24"/>
        </w:rPr>
        <w:t>on</w:t>
      </w:r>
      <w:r>
        <w:rPr>
          <w:spacing w:val="-6"/>
          <w:sz w:val="24"/>
        </w:rPr>
        <w:t> </w:t>
      </w:r>
      <w:r>
        <w:rPr>
          <w:sz w:val="24"/>
        </w:rPr>
        <w:t>or</w:t>
      </w:r>
      <w:r>
        <w:rPr>
          <w:spacing w:val="-3"/>
          <w:sz w:val="24"/>
        </w:rPr>
        <w:t> </w:t>
      </w:r>
      <w:r>
        <w:rPr>
          <w:sz w:val="24"/>
        </w:rPr>
        <w:t>off-campus.</w:t>
      </w:r>
      <w:r>
        <w:rPr>
          <w:spacing w:val="-6"/>
          <w:sz w:val="24"/>
        </w:rPr>
        <w:t> </w:t>
      </w:r>
      <w:r>
        <w:rPr>
          <w:sz w:val="24"/>
        </w:rPr>
        <w:t>All</w:t>
      </w:r>
      <w:r>
        <w:rPr>
          <w:spacing w:val="-4"/>
          <w:sz w:val="24"/>
        </w:rPr>
        <w:t> </w:t>
      </w:r>
      <w:r>
        <w:rPr>
          <w:sz w:val="24"/>
        </w:rPr>
        <w:t>events should be canceled immediately and not resume until the stated date. This includes, but is not limited to, meetings, recruitment, fundraising, educational programs and socials. During the suspension period, if the group is found operating without permission from the University, they would be subject</w:t>
      </w:r>
      <w:r>
        <w:rPr>
          <w:spacing w:val="-1"/>
          <w:sz w:val="24"/>
        </w:rPr>
        <w:t> </w:t>
      </w:r>
      <w:r>
        <w:rPr>
          <w:sz w:val="24"/>
        </w:rPr>
        <w:t>to additional violations of the </w:t>
      </w:r>
      <w:r>
        <w:rPr>
          <w:i/>
          <w:sz w:val="24"/>
        </w:rPr>
        <w:t>Student Code of Conduct</w:t>
      </w:r>
      <w:r>
        <w:rPr>
          <w:sz w:val="24"/>
        </w:rPr>
        <w:t>. For reinstatement to occur, within</w:t>
      </w:r>
      <w:r>
        <w:rPr>
          <w:spacing w:val="-4"/>
          <w:sz w:val="24"/>
        </w:rPr>
        <w:t> </w:t>
      </w:r>
      <w:r>
        <w:rPr>
          <w:sz w:val="24"/>
        </w:rPr>
        <w:t>30</w:t>
      </w:r>
      <w:r>
        <w:rPr>
          <w:spacing w:val="-1"/>
          <w:sz w:val="24"/>
        </w:rPr>
        <w:t> </w:t>
      </w:r>
      <w:r>
        <w:rPr>
          <w:sz w:val="24"/>
        </w:rPr>
        <w:t>days</w:t>
      </w:r>
      <w:r>
        <w:rPr>
          <w:spacing w:val="-1"/>
          <w:sz w:val="24"/>
        </w:rPr>
        <w:t> </w:t>
      </w:r>
      <w:r>
        <w:rPr>
          <w:sz w:val="24"/>
        </w:rPr>
        <w:t>of</w:t>
      </w:r>
      <w:r>
        <w:rPr>
          <w:spacing w:val="-3"/>
          <w:sz w:val="24"/>
        </w:rPr>
        <w:t> </w:t>
      </w:r>
      <w:r>
        <w:rPr>
          <w:sz w:val="24"/>
        </w:rPr>
        <w:t>the conclusion of</w:t>
      </w:r>
      <w:r>
        <w:rPr>
          <w:spacing w:val="-3"/>
          <w:sz w:val="24"/>
        </w:rPr>
        <w:t> </w:t>
      </w:r>
      <w:r>
        <w:rPr>
          <w:sz w:val="24"/>
        </w:rPr>
        <w:t>the</w:t>
      </w:r>
      <w:r>
        <w:rPr>
          <w:spacing w:val="-4"/>
          <w:sz w:val="24"/>
        </w:rPr>
        <w:t> </w:t>
      </w:r>
      <w:r>
        <w:rPr>
          <w:sz w:val="24"/>
        </w:rPr>
        <w:t>suspension</w:t>
      </w:r>
      <w:r>
        <w:rPr>
          <w:spacing w:val="-4"/>
          <w:sz w:val="24"/>
        </w:rPr>
        <w:t> </w:t>
      </w:r>
      <w:r>
        <w:rPr>
          <w:sz w:val="24"/>
        </w:rPr>
        <w:t>period,</w:t>
      </w:r>
      <w:r>
        <w:rPr>
          <w:spacing w:val="-4"/>
          <w:sz w:val="24"/>
        </w:rPr>
        <w:t> </w:t>
      </w:r>
      <w:r>
        <w:rPr>
          <w:sz w:val="24"/>
        </w:rPr>
        <w:t>a designated group leader will need to make an appointment with the Office of Student Conduct or designee to arrange for the</w:t>
      </w:r>
    </w:p>
    <w:p>
      <w:pPr>
        <w:pStyle w:val="BodyText"/>
        <w:spacing w:line="350" w:lineRule="auto"/>
        <w:ind w:right="139"/>
      </w:pPr>
      <w:r>
        <w:rPr/>
        <w:t>removal of the University ban and hold on the group’s status. A student group who fails to or submit sanction conditions as directed</w:t>
      </w:r>
      <w:r>
        <w:rPr>
          <w:spacing w:val="-5"/>
        </w:rPr>
        <w:t> </w:t>
      </w:r>
      <w:r>
        <w:rPr/>
        <w:t>during</w:t>
      </w:r>
      <w:r>
        <w:rPr>
          <w:spacing w:val="-2"/>
        </w:rPr>
        <w:t> </w:t>
      </w:r>
      <w:r>
        <w:rPr/>
        <w:t>this</w:t>
      </w:r>
      <w:r>
        <w:rPr>
          <w:spacing w:val="-4"/>
        </w:rPr>
        <w:t> </w:t>
      </w:r>
      <w:r>
        <w:rPr/>
        <w:t>period</w:t>
      </w:r>
      <w:r>
        <w:rPr>
          <w:spacing w:val="-5"/>
        </w:rPr>
        <w:t> </w:t>
      </w:r>
      <w:r>
        <w:rPr/>
        <w:t>will</w:t>
      </w:r>
      <w:r>
        <w:rPr>
          <w:spacing w:val="-4"/>
        </w:rPr>
        <w:t> </w:t>
      </w:r>
      <w:r>
        <w:rPr/>
        <w:t>be</w:t>
      </w:r>
      <w:r>
        <w:rPr>
          <w:spacing w:val="-7"/>
        </w:rPr>
        <w:t> </w:t>
      </w:r>
      <w:r>
        <w:rPr/>
        <w:t>subject</w:t>
      </w:r>
      <w:r>
        <w:rPr>
          <w:spacing w:val="-7"/>
        </w:rPr>
        <w:t> </w:t>
      </w:r>
      <w:r>
        <w:rPr/>
        <w:t>to</w:t>
      </w:r>
      <w:r>
        <w:rPr>
          <w:spacing w:val="-3"/>
        </w:rPr>
        <w:t> </w:t>
      </w:r>
      <w:r>
        <w:rPr/>
        <w:t>a</w:t>
      </w:r>
      <w:r>
        <w:rPr>
          <w:spacing w:val="-5"/>
        </w:rPr>
        <w:t> </w:t>
      </w:r>
      <w:r>
        <w:rPr/>
        <w:t>separate</w:t>
      </w:r>
      <w:r>
        <w:rPr>
          <w:spacing w:val="-7"/>
        </w:rPr>
        <w:t> </w:t>
      </w:r>
      <w:r>
        <w:rPr/>
        <w:t>charge</w:t>
      </w:r>
      <w:r>
        <w:rPr>
          <w:spacing w:val="-7"/>
        </w:rPr>
        <w:t> </w:t>
      </w:r>
      <w:r>
        <w:rPr/>
        <w:t>for</w:t>
      </w:r>
    </w:p>
    <w:p>
      <w:pPr>
        <w:pStyle w:val="BodyText"/>
        <w:spacing w:after="0" w:line="350" w:lineRule="auto"/>
        <w:sectPr>
          <w:pgSz w:w="12240" w:h="15840"/>
          <w:pgMar w:header="290" w:footer="337" w:top="1820" w:bottom="520" w:left="1080" w:right="1080"/>
        </w:sectPr>
      </w:pPr>
    </w:p>
    <w:p>
      <w:pPr>
        <w:pStyle w:val="BodyText"/>
        <w:spacing w:line="350" w:lineRule="auto" w:before="81"/>
      </w:pPr>
      <w:r>
        <w:rPr/>
        <w:t>failure</w:t>
      </w:r>
      <w:r>
        <w:rPr>
          <w:spacing w:val="-6"/>
        </w:rPr>
        <w:t> </w:t>
      </w:r>
      <w:r>
        <w:rPr/>
        <w:t>to</w:t>
      </w:r>
      <w:r>
        <w:rPr>
          <w:spacing w:val="-7"/>
        </w:rPr>
        <w:t> </w:t>
      </w:r>
      <w:r>
        <w:rPr/>
        <w:t>comply</w:t>
      </w:r>
      <w:r>
        <w:rPr>
          <w:spacing w:val="-5"/>
        </w:rPr>
        <w:t> </w:t>
      </w:r>
      <w:r>
        <w:rPr/>
        <w:t>and</w:t>
      </w:r>
      <w:r>
        <w:rPr>
          <w:spacing w:val="-5"/>
        </w:rPr>
        <w:t> </w:t>
      </w:r>
      <w:r>
        <w:rPr/>
        <w:t>a</w:t>
      </w:r>
      <w:r>
        <w:rPr>
          <w:spacing w:val="-5"/>
        </w:rPr>
        <w:t> </w:t>
      </w:r>
      <w:r>
        <w:rPr/>
        <w:t>new</w:t>
      </w:r>
      <w:r>
        <w:rPr>
          <w:spacing w:val="-5"/>
        </w:rPr>
        <w:t> </w:t>
      </w:r>
      <w:r>
        <w:rPr/>
        <w:t>sanction</w:t>
      </w:r>
      <w:r>
        <w:rPr>
          <w:spacing w:val="-3"/>
        </w:rPr>
        <w:t> </w:t>
      </w:r>
      <w:r>
        <w:rPr/>
        <w:t>condition</w:t>
      </w:r>
      <w:r>
        <w:rPr>
          <w:spacing w:val="-6"/>
        </w:rPr>
        <w:t> </w:t>
      </w:r>
      <w:r>
        <w:rPr/>
        <w:t>that</w:t>
      </w:r>
      <w:r>
        <w:rPr>
          <w:spacing w:val="-3"/>
        </w:rPr>
        <w:t> </w:t>
      </w:r>
      <w:r>
        <w:rPr/>
        <w:t>may</w:t>
      </w:r>
      <w:r>
        <w:rPr>
          <w:spacing w:val="-5"/>
        </w:rPr>
        <w:t> </w:t>
      </w:r>
      <w:r>
        <w:rPr/>
        <w:t>include Group Disestablishment.</w:t>
      </w:r>
    </w:p>
    <w:p>
      <w:pPr>
        <w:pStyle w:val="ListParagraph"/>
        <w:numPr>
          <w:ilvl w:val="2"/>
          <w:numId w:val="1"/>
        </w:numPr>
        <w:tabs>
          <w:tab w:pos="2229" w:val="left" w:leader="none"/>
          <w:tab w:pos="2231" w:val="left" w:leader="none"/>
        </w:tabs>
        <w:spacing w:line="350" w:lineRule="auto" w:before="7" w:after="0"/>
        <w:ind w:left="2231" w:right="166" w:hanging="381"/>
        <w:jc w:val="left"/>
        <w:rPr>
          <w:sz w:val="24"/>
        </w:rPr>
      </w:pPr>
      <w:r>
        <w:rPr>
          <w:b/>
          <w:sz w:val="24"/>
        </w:rPr>
        <w:t>Disciplinary Group Disestablishment: </w:t>
      </w:r>
      <w:r>
        <w:rPr>
          <w:sz w:val="24"/>
        </w:rPr>
        <w:t>The group loses formal University recognition and is prohibited from conducting any and all group activity on or off-campus for a specified period of time. All events must be canceled immediately. Should the group wish to</w:t>
      </w:r>
      <w:r>
        <w:rPr>
          <w:spacing w:val="-2"/>
          <w:sz w:val="24"/>
        </w:rPr>
        <w:t> </w:t>
      </w:r>
      <w:r>
        <w:rPr>
          <w:sz w:val="24"/>
        </w:rPr>
        <w:t>return</w:t>
      </w:r>
      <w:r>
        <w:rPr>
          <w:spacing w:val="-1"/>
          <w:sz w:val="24"/>
        </w:rPr>
        <w:t> </w:t>
      </w:r>
      <w:r>
        <w:rPr>
          <w:sz w:val="24"/>
        </w:rPr>
        <w:t>to</w:t>
      </w:r>
      <w:r>
        <w:rPr>
          <w:spacing w:val="-2"/>
          <w:sz w:val="24"/>
        </w:rPr>
        <w:t> </w:t>
      </w:r>
      <w:r>
        <w:rPr>
          <w:sz w:val="24"/>
        </w:rPr>
        <w:t>campus after</w:t>
      </w:r>
      <w:r>
        <w:rPr>
          <w:spacing w:val="-2"/>
          <w:sz w:val="24"/>
        </w:rPr>
        <w:t> </w:t>
      </w:r>
      <w:r>
        <w:rPr>
          <w:sz w:val="24"/>
        </w:rPr>
        <w:t>the</w:t>
      </w:r>
      <w:r>
        <w:rPr>
          <w:spacing w:val="-1"/>
          <w:sz w:val="24"/>
        </w:rPr>
        <w:t> </w:t>
      </w:r>
      <w:r>
        <w:rPr>
          <w:sz w:val="24"/>
        </w:rPr>
        <w:t>sanctioned date,</w:t>
      </w:r>
      <w:r>
        <w:rPr>
          <w:spacing w:val="-1"/>
          <w:sz w:val="24"/>
        </w:rPr>
        <w:t> </w:t>
      </w:r>
      <w:r>
        <w:rPr>
          <w:sz w:val="24"/>
        </w:rPr>
        <w:t>they must</w:t>
      </w:r>
      <w:r>
        <w:rPr>
          <w:spacing w:val="-1"/>
          <w:sz w:val="24"/>
        </w:rPr>
        <w:t> </w:t>
      </w:r>
      <w:r>
        <w:rPr>
          <w:sz w:val="24"/>
        </w:rPr>
        <w:t>meet</w:t>
      </w:r>
      <w:r>
        <w:rPr>
          <w:spacing w:val="-1"/>
          <w:sz w:val="24"/>
        </w:rPr>
        <w:t> </w:t>
      </w:r>
      <w:r>
        <w:rPr>
          <w:sz w:val="24"/>
        </w:rPr>
        <w:t>all current group establishment procedures published by the appropriate</w:t>
      </w:r>
      <w:r>
        <w:rPr>
          <w:spacing w:val="-9"/>
          <w:sz w:val="24"/>
        </w:rPr>
        <w:t> </w:t>
      </w:r>
      <w:r>
        <w:rPr>
          <w:sz w:val="24"/>
        </w:rPr>
        <w:t>University</w:t>
      </w:r>
      <w:r>
        <w:rPr>
          <w:spacing w:val="-7"/>
          <w:sz w:val="24"/>
        </w:rPr>
        <w:t> </w:t>
      </w:r>
      <w:r>
        <w:rPr>
          <w:sz w:val="24"/>
        </w:rPr>
        <w:t>office</w:t>
      </w:r>
      <w:r>
        <w:rPr>
          <w:spacing w:val="-9"/>
          <w:sz w:val="24"/>
        </w:rPr>
        <w:t> </w:t>
      </w:r>
      <w:r>
        <w:rPr>
          <w:sz w:val="24"/>
        </w:rPr>
        <w:t>upon</w:t>
      </w:r>
      <w:r>
        <w:rPr>
          <w:spacing w:val="-9"/>
          <w:sz w:val="24"/>
        </w:rPr>
        <w:t> </w:t>
      </w:r>
      <w:r>
        <w:rPr>
          <w:sz w:val="24"/>
        </w:rPr>
        <w:t>application</w:t>
      </w:r>
      <w:r>
        <w:rPr>
          <w:spacing w:val="-9"/>
          <w:sz w:val="24"/>
        </w:rPr>
        <w:t> </w:t>
      </w:r>
      <w:r>
        <w:rPr>
          <w:sz w:val="24"/>
        </w:rPr>
        <w:t>for</w:t>
      </w:r>
      <w:r>
        <w:rPr>
          <w:spacing w:val="-6"/>
          <w:sz w:val="24"/>
        </w:rPr>
        <w:t> </w:t>
      </w:r>
      <w:r>
        <w:rPr>
          <w:sz w:val="24"/>
        </w:rPr>
        <w:t>reestablishment.</w:t>
      </w:r>
    </w:p>
    <w:p>
      <w:pPr>
        <w:pStyle w:val="ListParagraph"/>
        <w:numPr>
          <w:ilvl w:val="2"/>
          <w:numId w:val="1"/>
        </w:numPr>
        <w:tabs>
          <w:tab w:pos="2229" w:val="left" w:leader="none"/>
          <w:tab w:pos="2231" w:val="left" w:leader="none"/>
        </w:tabs>
        <w:spacing w:line="350" w:lineRule="auto" w:before="3" w:after="0"/>
        <w:ind w:left="2231" w:right="743" w:hanging="426"/>
        <w:jc w:val="left"/>
        <w:rPr>
          <w:sz w:val="24"/>
        </w:rPr>
      </w:pPr>
      <w:r>
        <w:rPr>
          <w:b/>
          <w:sz w:val="24"/>
        </w:rPr>
        <w:t>Closure:</w:t>
      </w:r>
      <w:r>
        <w:rPr>
          <w:b/>
          <w:spacing w:val="-8"/>
          <w:sz w:val="24"/>
        </w:rPr>
        <w:t> </w:t>
      </w:r>
      <w:r>
        <w:rPr>
          <w:sz w:val="24"/>
        </w:rPr>
        <w:t>This</w:t>
      </w:r>
      <w:r>
        <w:rPr>
          <w:spacing w:val="-3"/>
          <w:sz w:val="24"/>
        </w:rPr>
        <w:t> </w:t>
      </w:r>
      <w:r>
        <w:rPr>
          <w:sz w:val="24"/>
        </w:rPr>
        <w:t>can</w:t>
      </w:r>
      <w:r>
        <w:rPr>
          <w:spacing w:val="-6"/>
          <w:sz w:val="24"/>
        </w:rPr>
        <w:t> </w:t>
      </w:r>
      <w:r>
        <w:rPr>
          <w:sz w:val="24"/>
        </w:rPr>
        <w:t>be</w:t>
      </w:r>
      <w:r>
        <w:rPr>
          <w:spacing w:val="-6"/>
          <w:sz w:val="24"/>
        </w:rPr>
        <w:t> </w:t>
      </w:r>
      <w:r>
        <w:rPr>
          <w:sz w:val="24"/>
        </w:rPr>
        <w:t>voluntary</w:t>
      </w:r>
      <w:r>
        <w:rPr>
          <w:spacing w:val="-4"/>
          <w:sz w:val="24"/>
        </w:rPr>
        <w:t> </w:t>
      </w:r>
      <w:r>
        <w:rPr>
          <w:sz w:val="24"/>
        </w:rPr>
        <w:t>or</w:t>
      </w:r>
      <w:r>
        <w:rPr>
          <w:spacing w:val="-7"/>
          <w:sz w:val="24"/>
        </w:rPr>
        <w:t> </w:t>
      </w:r>
      <w:r>
        <w:rPr>
          <w:sz w:val="24"/>
        </w:rPr>
        <w:t>due</w:t>
      </w:r>
      <w:r>
        <w:rPr>
          <w:spacing w:val="-2"/>
          <w:sz w:val="24"/>
        </w:rPr>
        <w:t> </w:t>
      </w:r>
      <w:r>
        <w:rPr>
          <w:sz w:val="24"/>
        </w:rPr>
        <w:t>to</w:t>
      </w:r>
      <w:r>
        <w:rPr>
          <w:spacing w:val="-2"/>
          <w:sz w:val="24"/>
        </w:rPr>
        <w:t> </w:t>
      </w:r>
      <w:r>
        <w:rPr>
          <w:sz w:val="24"/>
        </w:rPr>
        <w:t>lack</w:t>
      </w:r>
      <w:r>
        <w:rPr>
          <w:spacing w:val="-6"/>
          <w:sz w:val="24"/>
        </w:rPr>
        <w:t> </w:t>
      </w:r>
      <w:r>
        <w:rPr>
          <w:sz w:val="24"/>
        </w:rPr>
        <w:t>of</w:t>
      </w:r>
      <w:r>
        <w:rPr>
          <w:spacing w:val="-1"/>
          <w:sz w:val="24"/>
        </w:rPr>
        <w:t> </w:t>
      </w:r>
      <w:r>
        <w:rPr>
          <w:sz w:val="24"/>
        </w:rPr>
        <w:t>re-registration within the appropriate time period.</w:t>
      </w:r>
    </w:p>
    <w:p>
      <w:pPr>
        <w:pStyle w:val="BodyText"/>
        <w:spacing w:before="137"/>
        <w:ind w:left="0"/>
      </w:pPr>
    </w:p>
    <w:p>
      <w:pPr>
        <w:pStyle w:val="BodyText"/>
        <w:spacing w:line="350" w:lineRule="auto"/>
        <w:ind w:left="70"/>
      </w:pPr>
      <w:r>
        <w:rPr>
          <w:b/>
        </w:rPr>
        <w:t>Reviewed</w:t>
      </w:r>
      <w:r>
        <w:rPr>
          <w:b/>
          <w:spacing w:val="-4"/>
        </w:rPr>
        <w:t> </w:t>
      </w:r>
      <w:r>
        <w:rPr>
          <w:b/>
        </w:rPr>
        <w:t>by:</w:t>
      </w:r>
      <w:r>
        <w:rPr>
          <w:b/>
          <w:spacing w:val="40"/>
        </w:rPr>
        <w:t> </w:t>
      </w:r>
      <w:r>
        <w:rPr/>
        <w:t>Amber</w:t>
      </w:r>
      <w:r>
        <w:rPr>
          <w:spacing w:val="-7"/>
        </w:rPr>
        <w:t> </w:t>
      </w:r>
      <w:r>
        <w:rPr/>
        <w:t>Decker</w:t>
      </w:r>
      <w:r>
        <w:rPr>
          <w:spacing w:val="-2"/>
        </w:rPr>
        <w:t> </w:t>
      </w:r>
      <w:r>
        <w:rPr/>
        <w:t>Haynes -</w:t>
      </w:r>
      <w:r>
        <w:rPr>
          <w:spacing w:val="-5"/>
        </w:rPr>
        <w:t> </w:t>
      </w:r>
      <w:r>
        <w:rPr/>
        <w:t>Director</w:t>
      </w:r>
      <w:r>
        <w:rPr>
          <w:spacing w:val="-2"/>
        </w:rPr>
        <w:t> </w:t>
      </w:r>
      <w:r>
        <w:rPr/>
        <w:t>of</w:t>
      </w:r>
      <w:r>
        <w:rPr>
          <w:spacing w:val="-4"/>
        </w:rPr>
        <w:t> </w:t>
      </w:r>
      <w:r>
        <w:rPr/>
        <w:t>Student</w:t>
      </w:r>
      <w:r>
        <w:rPr>
          <w:spacing w:val="-2"/>
        </w:rPr>
        <w:t> </w:t>
      </w:r>
      <w:r>
        <w:rPr/>
        <w:t>Connection</w:t>
      </w:r>
      <w:r>
        <w:rPr>
          <w:spacing w:val="-2"/>
        </w:rPr>
        <w:t> </w:t>
      </w:r>
      <w:r>
        <w:rPr/>
        <w:t>&amp;</w:t>
      </w:r>
      <w:r>
        <w:rPr>
          <w:spacing w:val="-7"/>
        </w:rPr>
        <w:t> </w:t>
      </w:r>
      <w:r>
        <w:rPr/>
        <w:t>Belonging; Mike Reno - Director of Campus Recreation; Kimberly Farrer – Director of Student </w:t>
      </w:r>
      <w:r>
        <w:rPr>
          <w:spacing w:val="-2"/>
        </w:rPr>
        <w:t>Engagement</w:t>
      </w:r>
    </w:p>
    <w:p>
      <w:pPr>
        <w:pStyle w:val="BodyText"/>
        <w:spacing w:before="152"/>
        <w:ind w:left="0"/>
      </w:pPr>
    </w:p>
    <w:p>
      <w:pPr>
        <w:spacing w:before="1"/>
        <w:ind w:left="70" w:right="0" w:firstLine="0"/>
        <w:jc w:val="left"/>
        <w:rPr>
          <w:sz w:val="24"/>
        </w:rPr>
      </w:pPr>
      <w:r>
        <w:rPr>
          <w:sz w:val="24"/>
        </w:rPr>
        <w:drawing>
          <wp:anchor distT="0" distB="0" distL="0" distR="0" allowOverlap="1" layoutInCell="1" locked="0" behindDoc="0" simplePos="0" relativeHeight="15728640">
            <wp:simplePos x="0" y="0"/>
            <wp:positionH relativeFrom="page">
              <wp:posOffset>777875</wp:posOffset>
            </wp:positionH>
            <wp:positionV relativeFrom="paragraph">
              <wp:posOffset>339267</wp:posOffset>
            </wp:positionV>
            <wp:extent cx="1281049" cy="595312"/>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0" cstate="print"/>
                    <a:stretch>
                      <a:fillRect/>
                    </a:stretch>
                  </pic:blipFill>
                  <pic:spPr>
                    <a:xfrm>
                      <a:off x="0" y="0"/>
                      <a:ext cx="1281049" cy="595312"/>
                    </a:xfrm>
                    <a:prstGeom prst="rect">
                      <a:avLst/>
                    </a:prstGeom>
                  </pic:spPr>
                </pic:pic>
              </a:graphicData>
            </a:graphic>
          </wp:anchor>
        </w:drawing>
      </w:r>
      <w:r>
        <w:rPr>
          <w:b/>
          <w:sz w:val="24"/>
        </w:rPr>
        <w:t>Policy</w:t>
      </w:r>
      <w:r>
        <w:rPr>
          <w:b/>
          <w:spacing w:val="-6"/>
          <w:sz w:val="24"/>
        </w:rPr>
        <w:t> </w:t>
      </w:r>
      <w:r>
        <w:rPr>
          <w:b/>
          <w:sz w:val="24"/>
        </w:rPr>
        <w:t>Owner:</w:t>
      </w:r>
      <w:r>
        <w:rPr>
          <w:b/>
          <w:spacing w:val="-5"/>
          <w:sz w:val="24"/>
        </w:rPr>
        <w:t> </w:t>
      </w:r>
      <w:r>
        <w:rPr>
          <w:sz w:val="24"/>
        </w:rPr>
        <w:t>Kimberly</w:t>
      </w:r>
      <w:r>
        <w:rPr>
          <w:spacing w:val="-2"/>
          <w:sz w:val="24"/>
        </w:rPr>
        <w:t> </w:t>
      </w:r>
      <w:r>
        <w:rPr>
          <w:sz w:val="24"/>
        </w:rPr>
        <w:t>Farrer,</w:t>
      </w:r>
      <w:r>
        <w:rPr>
          <w:spacing w:val="-5"/>
          <w:sz w:val="24"/>
        </w:rPr>
        <w:t> </w:t>
      </w:r>
      <w:r>
        <w:rPr>
          <w:sz w:val="24"/>
        </w:rPr>
        <w:t>Director of</w:t>
      </w:r>
      <w:r>
        <w:rPr>
          <w:spacing w:val="-4"/>
          <w:sz w:val="24"/>
        </w:rPr>
        <w:t> </w:t>
      </w:r>
      <w:r>
        <w:rPr>
          <w:sz w:val="24"/>
        </w:rPr>
        <w:t>Student</w:t>
      </w:r>
      <w:r>
        <w:rPr>
          <w:spacing w:val="-4"/>
          <w:sz w:val="24"/>
        </w:rPr>
        <w:t> </w:t>
      </w:r>
      <w:r>
        <w:rPr>
          <w:spacing w:val="-2"/>
          <w:sz w:val="24"/>
        </w:rPr>
        <w:t>Engagement</w:t>
      </w:r>
    </w:p>
    <w:p>
      <w:pPr>
        <w:pStyle w:val="BodyText"/>
        <w:ind w:left="0"/>
      </w:pPr>
    </w:p>
    <w:p>
      <w:pPr>
        <w:pStyle w:val="BodyText"/>
        <w:ind w:left="0"/>
      </w:pPr>
    </w:p>
    <w:p>
      <w:pPr>
        <w:pStyle w:val="BodyText"/>
        <w:spacing w:before="128"/>
        <w:ind w:left="0"/>
      </w:pPr>
    </w:p>
    <w:p>
      <w:pPr>
        <w:pStyle w:val="BodyText"/>
        <w:spacing w:line="350" w:lineRule="auto"/>
        <w:ind w:left="70" w:right="5691"/>
      </w:pPr>
      <w:r>
        <w:rPr>
          <w:b/>
        </w:rPr>
        <w:t>Approved</w:t>
      </w:r>
      <w:r>
        <w:rPr>
          <w:b/>
          <w:spacing w:val="-9"/>
        </w:rPr>
        <w:t> </w:t>
      </w:r>
      <w:r>
        <w:rPr>
          <w:b/>
        </w:rPr>
        <w:t>by:</w:t>
      </w:r>
      <w:r>
        <w:rPr>
          <w:b/>
          <w:spacing w:val="-11"/>
        </w:rPr>
        <w:t> </w:t>
      </w:r>
      <w:r>
        <w:rPr/>
        <w:t>Dr.</w:t>
      </w:r>
      <w:r>
        <w:rPr>
          <w:spacing w:val="-11"/>
        </w:rPr>
        <w:t> </w:t>
      </w:r>
      <w:r>
        <w:rPr/>
        <w:t>Jasmine</w:t>
      </w:r>
      <w:r>
        <w:rPr>
          <w:spacing w:val="-11"/>
        </w:rPr>
        <w:t> </w:t>
      </w:r>
      <w:r>
        <w:rPr/>
        <w:t>Buxton Vice President for Student Affairs October 6, 2025</w:t>
      </w:r>
    </w:p>
    <w:p>
      <w:pPr>
        <w:pStyle w:val="BodyText"/>
        <w:spacing w:before="152"/>
        <w:ind w:left="0"/>
      </w:pPr>
    </w:p>
    <w:p>
      <w:pPr>
        <w:spacing w:before="1"/>
        <w:ind w:left="70" w:right="0" w:firstLine="0"/>
        <w:jc w:val="left"/>
        <w:rPr>
          <w:sz w:val="24"/>
        </w:rPr>
      </w:pPr>
      <w:r>
        <w:rPr>
          <w:b/>
          <w:sz w:val="24"/>
        </w:rPr>
        <w:t>Effective</w:t>
      </w:r>
      <w:r>
        <w:rPr>
          <w:b/>
          <w:spacing w:val="-3"/>
          <w:sz w:val="24"/>
        </w:rPr>
        <w:t> </w:t>
      </w:r>
      <w:r>
        <w:rPr>
          <w:b/>
          <w:sz w:val="24"/>
        </w:rPr>
        <w:t>Date:</w:t>
      </w:r>
      <w:r>
        <w:rPr>
          <w:b/>
          <w:spacing w:val="-4"/>
          <w:sz w:val="24"/>
        </w:rPr>
        <w:t> </w:t>
      </w:r>
      <w:r>
        <w:rPr>
          <w:sz w:val="24"/>
        </w:rPr>
        <w:t>October</w:t>
      </w:r>
      <w:r>
        <w:rPr>
          <w:spacing w:val="-1"/>
          <w:sz w:val="24"/>
        </w:rPr>
        <w:t> </w:t>
      </w:r>
      <w:r>
        <w:rPr>
          <w:sz w:val="24"/>
        </w:rPr>
        <w:t>6,</w:t>
      </w:r>
      <w:r>
        <w:rPr>
          <w:spacing w:val="-4"/>
          <w:sz w:val="24"/>
        </w:rPr>
        <w:t> 2025</w:t>
      </w:r>
    </w:p>
    <w:p>
      <w:pPr>
        <w:spacing w:before="140"/>
        <w:ind w:left="70" w:right="0" w:firstLine="0"/>
        <w:jc w:val="left"/>
        <w:rPr>
          <w:sz w:val="24"/>
        </w:rPr>
      </w:pPr>
      <w:r>
        <w:rPr>
          <w:b/>
          <w:sz w:val="24"/>
        </w:rPr>
        <w:t>Review</w:t>
      </w:r>
      <w:r>
        <w:rPr>
          <w:b/>
          <w:spacing w:val="-3"/>
          <w:sz w:val="24"/>
        </w:rPr>
        <w:t> </w:t>
      </w:r>
      <w:r>
        <w:rPr>
          <w:b/>
          <w:sz w:val="24"/>
        </w:rPr>
        <w:t>Date:</w:t>
      </w:r>
      <w:r>
        <w:rPr>
          <w:b/>
          <w:spacing w:val="-4"/>
          <w:sz w:val="24"/>
        </w:rPr>
        <w:t> </w:t>
      </w:r>
      <w:r>
        <w:rPr>
          <w:sz w:val="24"/>
        </w:rPr>
        <w:t>[insert</w:t>
      </w:r>
      <w:r>
        <w:rPr>
          <w:spacing w:val="-2"/>
          <w:sz w:val="24"/>
        </w:rPr>
        <w:t> date]</w:t>
      </w:r>
    </w:p>
    <w:p>
      <w:pPr>
        <w:pStyle w:val="BodyText"/>
        <w:spacing w:before="282"/>
        <w:ind w:left="0"/>
      </w:pPr>
    </w:p>
    <w:p>
      <w:pPr>
        <w:pStyle w:val="Heading1"/>
      </w:pPr>
      <w:r>
        <w:rPr>
          <w:spacing w:val="-2"/>
        </w:rPr>
        <w:t>History:</w:t>
      </w:r>
    </w:p>
    <w:p>
      <w:pPr>
        <w:spacing w:before="146"/>
        <w:ind w:left="70" w:right="0" w:firstLine="0"/>
        <w:jc w:val="left"/>
        <w:rPr>
          <w:sz w:val="24"/>
        </w:rPr>
      </w:pPr>
      <w:r>
        <w:rPr>
          <w:b/>
          <w:sz w:val="24"/>
        </w:rPr>
        <w:t>Initial</w:t>
      </w:r>
      <w:r>
        <w:rPr>
          <w:b/>
          <w:spacing w:val="-2"/>
          <w:sz w:val="24"/>
        </w:rPr>
        <w:t> </w:t>
      </w:r>
      <w:r>
        <w:rPr>
          <w:b/>
          <w:sz w:val="24"/>
        </w:rPr>
        <w:t>Approval:</w:t>
      </w:r>
      <w:r>
        <w:rPr>
          <w:b/>
          <w:spacing w:val="-4"/>
          <w:sz w:val="24"/>
        </w:rPr>
        <w:t> </w:t>
      </w:r>
      <w:r>
        <w:rPr>
          <w:sz w:val="24"/>
        </w:rPr>
        <w:t>October</w:t>
      </w:r>
      <w:r>
        <w:rPr>
          <w:spacing w:val="-6"/>
          <w:sz w:val="24"/>
        </w:rPr>
        <w:t> </w:t>
      </w:r>
      <w:r>
        <w:rPr>
          <w:sz w:val="24"/>
        </w:rPr>
        <w:t>6,</w:t>
      </w:r>
      <w:r>
        <w:rPr>
          <w:spacing w:val="-4"/>
          <w:sz w:val="24"/>
        </w:rPr>
        <w:t> 2025</w:t>
      </w:r>
    </w:p>
    <w:p>
      <w:pPr>
        <w:spacing w:before="141"/>
        <w:ind w:left="70" w:right="8381" w:firstLine="0"/>
        <w:jc w:val="left"/>
        <w:rPr>
          <w:b/>
          <w:sz w:val="24"/>
        </w:rPr>
      </w:pPr>
      <w:r>
        <w:rPr>
          <w:b/>
          <w:sz w:val="24"/>
        </w:rPr>
        <w:t>Review </w:t>
      </w:r>
      <w:r>
        <w:rPr>
          <w:b/>
          <w:spacing w:val="-2"/>
          <w:sz w:val="24"/>
        </w:rPr>
        <w:t>Dates:</w:t>
      </w:r>
    </w:p>
    <w:p>
      <w:pPr>
        <w:spacing w:before="140"/>
        <w:ind w:left="70" w:right="8381" w:firstLine="0"/>
        <w:jc w:val="left"/>
        <w:rPr>
          <w:b/>
          <w:sz w:val="24"/>
        </w:rPr>
      </w:pPr>
      <w:r>
        <w:rPr>
          <w:b/>
          <w:spacing w:val="-2"/>
          <w:sz w:val="24"/>
        </w:rPr>
        <w:t>Amended:</w:t>
      </w:r>
    </w:p>
    <w:sectPr>
      <w:pgSz w:w="12240" w:h="15840"/>
      <w:pgMar w:header="290" w:footer="337" w:top="1820" w:bottom="5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entury Gothic">
    <w:altName w:val="Century Gothic"/>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00288">
              <wp:simplePos x="0" y="0"/>
              <wp:positionH relativeFrom="page">
                <wp:posOffset>6917943</wp:posOffset>
              </wp:positionH>
              <wp:positionV relativeFrom="page">
                <wp:posOffset>9704536</wp:posOffset>
              </wp:positionV>
              <wp:extent cx="173990" cy="1962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73990" cy="196215"/>
                      </a:xfrm>
                      <a:prstGeom prst="rect">
                        <a:avLst/>
                      </a:prstGeom>
                    </wps:spPr>
                    <wps:txbx>
                      <w:txbxContent>
                        <w:p>
                          <w:pPr>
                            <w:pStyle w:val="BodyText"/>
                            <w:spacing w:before="12"/>
                            <w:ind w:left="60"/>
                            <w:rPr>
                              <w:rFonts w:ascii="Arial"/>
                            </w:rPr>
                          </w:pPr>
                          <w:r>
                            <w:rPr>
                              <w:rFonts w:ascii="Arial"/>
                              <w:spacing w:val="-10"/>
                            </w:rPr>
                            <w:fldChar w:fldCharType="begin"/>
                          </w:r>
                          <w:r>
                            <w:rPr>
                              <w:rFonts w:ascii="Arial"/>
                              <w:spacing w:val="-10"/>
                            </w:rPr>
                            <w:instrText> PAGE </w:instrText>
                          </w:r>
                          <w:r>
                            <w:rPr>
                              <w:rFonts w:ascii="Arial"/>
                              <w:spacing w:val="-10"/>
                            </w:rPr>
                            <w:fldChar w:fldCharType="separate"/>
                          </w:r>
                          <w:r>
                            <w:rPr>
                              <w:rFonts w:ascii="Arial"/>
                              <w:spacing w:val="-10"/>
                            </w:rPr>
                            <w:t>1</w:t>
                          </w:r>
                          <w:r>
                            <w:rPr>
                              <w:rFonts w:ascii="Arial"/>
                              <w:spacing w:val="-10"/>
                            </w:rPr>
                            <w:fldChar w:fldCharType="end"/>
                          </w:r>
                        </w:p>
                      </w:txbxContent>
                    </wps:txbx>
                    <wps:bodyPr wrap="square" lIns="0" tIns="0" rIns="0" bIns="0" rtlCol="0">
                      <a:noAutofit/>
                    </wps:bodyPr>
                  </wps:wsp>
                </a:graphicData>
              </a:graphic>
            </wp:anchor>
          </w:drawing>
        </mc:Choice>
        <mc:Fallback>
          <w:pict>
            <v:shape style="position:absolute;margin-left:544.719971pt;margin-top:764.136719pt;width:13.7pt;height:15.45pt;mso-position-horizontal-relative:page;mso-position-vertical-relative:page;z-index:-15816192" type="#_x0000_t202" id="docshape2" filled="false" stroked="false">
              <v:textbox inset="0,0,0,0">
                <w:txbxContent>
                  <w:p>
                    <w:pPr>
                      <w:pStyle w:val="BodyText"/>
                      <w:spacing w:before="12"/>
                      <w:ind w:left="60"/>
                      <w:rPr>
                        <w:rFonts w:ascii="Arial"/>
                      </w:rPr>
                    </w:pPr>
                    <w:r>
                      <w:rPr>
                        <w:rFonts w:ascii="Arial"/>
                        <w:spacing w:val="-10"/>
                      </w:rPr>
                      <w:fldChar w:fldCharType="begin"/>
                    </w:r>
                    <w:r>
                      <w:rPr>
                        <w:rFonts w:ascii="Arial"/>
                        <w:spacing w:val="-10"/>
                      </w:rPr>
                      <w:instrText> PAGE </w:instrText>
                    </w:r>
                    <w:r>
                      <w:rPr>
                        <w:rFonts w:ascii="Arial"/>
                        <w:spacing w:val="-10"/>
                      </w:rPr>
                      <w:fldChar w:fldCharType="separate"/>
                    </w:r>
                    <w:r>
                      <w:rPr>
                        <w:rFonts w:ascii="Arial"/>
                        <w:spacing w:val="-10"/>
                      </w:rPr>
                      <w:t>1</w:t>
                    </w:r>
                    <w:r>
                      <w:rPr>
                        <w:rFonts w:ascii="Arial"/>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499264">
          <wp:simplePos x="0" y="0"/>
          <wp:positionH relativeFrom="page">
            <wp:posOffset>3307715</wp:posOffset>
          </wp:positionH>
          <wp:positionV relativeFrom="page">
            <wp:posOffset>184162</wp:posOffset>
          </wp:positionV>
          <wp:extent cx="1156969" cy="54735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156969" cy="54735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99776">
              <wp:simplePos x="0" y="0"/>
              <wp:positionH relativeFrom="page">
                <wp:posOffset>2496566</wp:posOffset>
              </wp:positionH>
              <wp:positionV relativeFrom="page">
                <wp:posOffset>902080</wp:posOffset>
              </wp:positionV>
              <wp:extent cx="2767965" cy="1778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767965" cy="177800"/>
                      </a:xfrm>
                      <a:prstGeom prst="rect">
                        <a:avLst/>
                      </a:prstGeom>
                    </wps:spPr>
                    <wps:txbx>
                      <w:txbxContent>
                        <w:p>
                          <w:pPr>
                            <w:pStyle w:val="BodyText"/>
                            <w:spacing w:line="264" w:lineRule="exact"/>
                            <w:ind w:left="20"/>
                            <w:rPr>
                              <w:rFonts w:ascii="Calibri" w:hAnsi="Calibri"/>
                              <w:sz w:val="22"/>
                            </w:rPr>
                          </w:pPr>
                          <w:r>
                            <w:rPr>
                              <w:rFonts w:ascii="Calibri" w:hAnsi="Calibri"/>
                              <w:color w:val="6F2F9F"/>
                              <w:w w:val="255"/>
                              <w:sz w:val="22"/>
                            </w:rPr>
                            <w:t>—</w:t>
                          </w:r>
                          <w:r>
                            <w:rPr>
                              <w:rFonts w:ascii="Calibri" w:hAnsi="Calibri"/>
                              <w:color w:val="6F2F9F"/>
                              <w:spacing w:val="-22"/>
                              <w:w w:val="255"/>
                              <w:sz w:val="22"/>
                            </w:rPr>
                            <w:t> </w:t>
                          </w:r>
                          <w:r>
                            <w:rPr>
                              <w:rFonts w:ascii="Calibri" w:hAnsi="Calibri"/>
                              <w:color w:val="6F2F9F"/>
                              <w:w w:val="120"/>
                            </w:rPr>
                            <w:t>U</w:t>
                          </w:r>
                          <w:r>
                            <w:rPr>
                              <w:rFonts w:ascii="Calibri" w:hAnsi="Calibri"/>
                              <w:color w:val="6F2F9F"/>
                              <w:spacing w:val="-24"/>
                              <w:w w:val="120"/>
                            </w:rPr>
                            <w:t> </w:t>
                          </w:r>
                          <w:r>
                            <w:rPr>
                              <w:rFonts w:ascii="Calibri" w:hAnsi="Calibri"/>
                              <w:color w:val="6F2F9F"/>
                              <w:w w:val="120"/>
                            </w:rPr>
                            <w:t>N</w:t>
                          </w:r>
                          <w:r>
                            <w:rPr>
                              <w:rFonts w:ascii="Calibri" w:hAnsi="Calibri"/>
                              <w:color w:val="6F2F9F"/>
                              <w:spacing w:val="-25"/>
                              <w:w w:val="120"/>
                            </w:rPr>
                            <w:t> </w:t>
                          </w:r>
                          <w:r>
                            <w:rPr>
                              <w:rFonts w:ascii="Calibri" w:hAnsi="Calibri"/>
                              <w:color w:val="6F2F9F"/>
                              <w:w w:val="120"/>
                            </w:rPr>
                            <w:t>I</w:t>
                          </w:r>
                          <w:r>
                            <w:rPr>
                              <w:rFonts w:ascii="Calibri" w:hAnsi="Calibri"/>
                              <w:color w:val="6F2F9F"/>
                              <w:spacing w:val="-30"/>
                              <w:w w:val="120"/>
                            </w:rPr>
                            <w:t> </w:t>
                          </w:r>
                          <w:r>
                            <w:rPr>
                              <w:rFonts w:ascii="Calibri" w:hAnsi="Calibri"/>
                              <w:color w:val="6F2F9F"/>
                              <w:w w:val="120"/>
                            </w:rPr>
                            <w:t>V</w:t>
                          </w:r>
                          <w:r>
                            <w:rPr>
                              <w:rFonts w:ascii="Calibri" w:hAnsi="Calibri"/>
                              <w:color w:val="6F2F9F"/>
                              <w:spacing w:val="-26"/>
                              <w:w w:val="120"/>
                            </w:rPr>
                            <w:t> </w:t>
                          </w:r>
                          <w:r>
                            <w:rPr>
                              <w:rFonts w:ascii="Calibri" w:hAnsi="Calibri"/>
                              <w:color w:val="6F2F9F"/>
                              <w:w w:val="120"/>
                            </w:rPr>
                            <w:t>E</w:t>
                          </w:r>
                          <w:r>
                            <w:rPr>
                              <w:rFonts w:ascii="Calibri" w:hAnsi="Calibri"/>
                              <w:color w:val="6F2F9F"/>
                              <w:spacing w:val="-27"/>
                              <w:w w:val="120"/>
                            </w:rPr>
                            <w:t> </w:t>
                          </w:r>
                          <w:r>
                            <w:rPr>
                              <w:rFonts w:ascii="Calibri" w:hAnsi="Calibri"/>
                              <w:color w:val="6F2F9F"/>
                              <w:w w:val="120"/>
                            </w:rPr>
                            <w:t>R</w:t>
                          </w:r>
                          <w:r>
                            <w:rPr>
                              <w:rFonts w:ascii="Calibri" w:hAnsi="Calibri"/>
                              <w:color w:val="6F2F9F"/>
                              <w:spacing w:val="-25"/>
                              <w:w w:val="120"/>
                            </w:rPr>
                            <w:t> </w:t>
                          </w:r>
                          <w:r>
                            <w:rPr>
                              <w:rFonts w:ascii="Calibri" w:hAnsi="Calibri"/>
                              <w:color w:val="6F2F9F"/>
                              <w:w w:val="120"/>
                            </w:rPr>
                            <w:t>S</w:t>
                          </w:r>
                          <w:r>
                            <w:rPr>
                              <w:rFonts w:ascii="Calibri" w:hAnsi="Calibri"/>
                              <w:color w:val="6F2F9F"/>
                              <w:spacing w:val="-25"/>
                              <w:w w:val="120"/>
                            </w:rPr>
                            <w:t> </w:t>
                          </w:r>
                          <w:r>
                            <w:rPr>
                              <w:rFonts w:ascii="Calibri" w:hAnsi="Calibri"/>
                              <w:color w:val="6F2F9F"/>
                              <w:w w:val="120"/>
                            </w:rPr>
                            <w:t>I</w:t>
                          </w:r>
                          <w:r>
                            <w:rPr>
                              <w:rFonts w:ascii="Calibri" w:hAnsi="Calibri"/>
                              <w:color w:val="6F2F9F"/>
                              <w:spacing w:val="-25"/>
                              <w:w w:val="120"/>
                            </w:rPr>
                            <w:t> </w:t>
                          </w:r>
                          <w:r>
                            <w:rPr>
                              <w:rFonts w:ascii="Calibri" w:hAnsi="Calibri"/>
                              <w:color w:val="6F2F9F"/>
                              <w:w w:val="120"/>
                            </w:rPr>
                            <w:t>T</w:t>
                          </w:r>
                          <w:r>
                            <w:rPr>
                              <w:rFonts w:ascii="Calibri" w:hAnsi="Calibri"/>
                              <w:color w:val="6F2F9F"/>
                              <w:spacing w:val="-27"/>
                              <w:w w:val="120"/>
                            </w:rPr>
                            <w:t> </w:t>
                          </w:r>
                          <w:r>
                            <w:rPr>
                              <w:rFonts w:ascii="Calibri" w:hAnsi="Calibri"/>
                              <w:color w:val="6F2F9F"/>
                              <w:w w:val="120"/>
                            </w:rPr>
                            <w:t>Y</w:t>
                          </w:r>
                          <w:r>
                            <w:rPr>
                              <w:rFonts w:ascii="Calibri" w:hAnsi="Calibri"/>
                              <w:color w:val="6F2F9F"/>
                              <w:spacing w:val="52"/>
                              <w:w w:val="120"/>
                            </w:rPr>
                            <w:t> </w:t>
                          </w:r>
                          <w:r>
                            <w:rPr>
                              <w:rFonts w:ascii="Calibri" w:hAnsi="Calibri"/>
                              <w:color w:val="6F2F9F"/>
                              <w:w w:val="120"/>
                            </w:rPr>
                            <w:t>P</w:t>
                          </w:r>
                          <w:r>
                            <w:rPr>
                              <w:rFonts w:ascii="Calibri" w:hAnsi="Calibri"/>
                              <w:color w:val="6F2F9F"/>
                              <w:spacing w:val="-29"/>
                              <w:w w:val="120"/>
                            </w:rPr>
                            <w:t> </w:t>
                          </w:r>
                          <w:r>
                            <w:rPr>
                              <w:rFonts w:ascii="Calibri" w:hAnsi="Calibri"/>
                              <w:color w:val="6F2F9F"/>
                              <w:w w:val="120"/>
                            </w:rPr>
                            <w:t>O</w:t>
                          </w:r>
                          <w:r>
                            <w:rPr>
                              <w:rFonts w:ascii="Calibri" w:hAnsi="Calibri"/>
                              <w:color w:val="6F2F9F"/>
                              <w:spacing w:val="-24"/>
                              <w:w w:val="120"/>
                            </w:rPr>
                            <w:t> </w:t>
                          </w:r>
                          <w:r>
                            <w:rPr>
                              <w:rFonts w:ascii="Calibri" w:hAnsi="Calibri"/>
                              <w:color w:val="6F2F9F"/>
                              <w:w w:val="120"/>
                            </w:rPr>
                            <w:t>L</w:t>
                          </w:r>
                          <w:r>
                            <w:rPr>
                              <w:rFonts w:ascii="Calibri" w:hAnsi="Calibri"/>
                              <w:color w:val="6F2F9F"/>
                              <w:spacing w:val="-26"/>
                              <w:w w:val="120"/>
                            </w:rPr>
                            <w:t> </w:t>
                          </w:r>
                          <w:r>
                            <w:rPr>
                              <w:rFonts w:ascii="Calibri" w:hAnsi="Calibri"/>
                              <w:color w:val="6F2F9F"/>
                              <w:w w:val="120"/>
                            </w:rPr>
                            <w:t>I</w:t>
                          </w:r>
                          <w:r>
                            <w:rPr>
                              <w:rFonts w:ascii="Calibri" w:hAnsi="Calibri"/>
                              <w:color w:val="6F2F9F"/>
                              <w:spacing w:val="-30"/>
                              <w:w w:val="120"/>
                            </w:rPr>
                            <w:t> </w:t>
                          </w:r>
                          <w:r>
                            <w:rPr>
                              <w:rFonts w:ascii="Calibri" w:hAnsi="Calibri"/>
                              <w:color w:val="6F2F9F"/>
                              <w:w w:val="120"/>
                            </w:rPr>
                            <w:t>C</w:t>
                          </w:r>
                          <w:r>
                            <w:rPr>
                              <w:rFonts w:ascii="Calibri" w:hAnsi="Calibri"/>
                              <w:color w:val="6F2F9F"/>
                              <w:spacing w:val="-23"/>
                              <w:w w:val="120"/>
                            </w:rPr>
                            <w:t> </w:t>
                          </w:r>
                          <w:r>
                            <w:rPr>
                              <w:rFonts w:ascii="Calibri" w:hAnsi="Calibri"/>
                              <w:color w:val="6F2F9F"/>
                              <w:w w:val="120"/>
                            </w:rPr>
                            <w:t>Y</w:t>
                          </w:r>
                          <w:r>
                            <w:rPr>
                              <w:rFonts w:ascii="Calibri" w:hAnsi="Calibri"/>
                              <w:color w:val="6F2F9F"/>
                              <w:spacing w:val="-16"/>
                              <w:w w:val="255"/>
                            </w:rPr>
                            <w:t> </w:t>
                          </w:r>
                          <w:r>
                            <w:rPr>
                              <w:rFonts w:ascii="Calibri" w:hAnsi="Calibri"/>
                              <w:color w:val="6F2F9F"/>
                              <w:spacing w:val="-10"/>
                              <w:w w:val="255"/>
                              <w:sz w:val="22"/>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6.580002pt;margin-top:71.029999pt;width:217.95pt;height:14pt;mso-position-horizontal-relative:page;mso-position-vertical-relative:page;z-index:-15816704" type="#_x0000_t202" id="docshape1" filled="false" stroked="false">
              <v:textbox inset="0,0,0,0">
                <w:txbxContent>
                  <w:p>
                    <w:pPr>
                      <w:pStyle w:val="BodyText"/>
                      <w:spacing w:line="264" w:lineRule="exact"/>
                      <w:ind w:left="20"/>
                      <w:rPr>
                        <w:rFonts w:ascii="Calibri" w:hAnsi="Calibri"/>
                        <w:sz w:val="22"/>
                      </w:rPr>
                    </w:pPr>
                    <w:r>
                      <w:rPr>
                        <w:rFonts w:ascii="Calibri" w:hAnsi="Calibri"/>
                        <w:color w:val="6F2F9F"/>
                        <w:w w:val="255"/>
                        <w:sz w:val="22"/>
                      </w:rPr>
                      <w:t>—</w:t>
                    </w:r>
                    <w:r>
                      <w:rPr>
                        <w:rFonts w:ascii="Calibri" w:hAnsi="Calibri"/>
                        <w:color w:val="6F2F9F"/>
                        <w:spacing w:val="-22"/>
                        <w:w w:val="255"/>
                        <w:sz w:val="22"/>
                      </w:rPr>
                      <w:t> </w:t>
                    </w:r>
                    <w:r>
                      <w:rPr>
                        <w:rFonts w:ascii="Calibri" w:hAnsi="Calibri"/>
                        <w:color w:val="6F2F9F"/>
                        <w:w w:val="120"/>
                      </w:rPr>
                      <w:t>U</w:t>
                    </w:r>
                    <w:r>
                      <w:rPr>
                        <w:rFonts w:ascii="Calibri" w:hAnsi="Calibri"/>
                        <w:color w:val="6F2F9F"/>
                        <w:spacing w:val="-24"/>
                        <w:w w:val="120"/>
                      </w:rPr>
                      <w:t> </w:t>
                    </w:r>
                    <w:r>
                      <w:rPr>
                        <w:rFonts w:ascii="Calibri" w:hAnsi="Calibri"/>
                        <w:color w:val="6F2F9F"/>
                        <w:w w:val="120"/>
                      </w:rPr>
                      <w:t>N</w:t>
                    </w:r>
                    <w:r>
                      <w:rPr>
                        <w:rFonts w:ascii="Calibri" w:hAnsi="Calibri"/>
                        <w:color w:val="6F2F9F"/>
                        <w:spacing w:val="-25"/>
                        <w:w w:val="120"/>
                      </w:rPr>
                      <w:t> </w:t>
                    </w:r>
                    <w:r>
                      <w:rPr>
                        <w:rFonts w:ascii="Calibri" w:hAnsi="Calibri"/>
                        <w:color w:val="6F2F9F"/>
                        <w:w w:val="120"/>
                      </w:rPr>
                      <w:t>I</w:t>
                    </w:r>
                    <w:r>
                      <w:rPr>
                        <w:rFonts w:ascii="Calibri" w:hAnsi="Calibri"/>
                        <w:color w:val="6F2F9F"/>
                        <w:spacing w:val="-30"/>
                        <w:w w:val="120"/>
                      </w:rPr>
                      <w:t> </w:t>
                    </w:r>
                    <w:r>
                      <w:rPr>
                        <w:rFonts w:ascii="Calibri" w:hAnsi="Calibri"/>
                        <w:color w:val="6F2F9F"/>
                        <w:w w:val="120"/>
                      </w:rPr>
                      <w:t>V</w:t>
                    </w:r>
                    <w:r>
                      <w:rPr>
                        <w:rFonts w:ascii="Calibri" w:hAnsi="Calibri"/>
                        <w:color w:val="6F2F9F"/>
                        <w:spacing w:val="-26"/>
                        <w:w w:val="120"/>
                      </w:rPr>
                      <w:t> </w:t>
                    </w:r>
                    <w:r>
                      <w:rPr>
                        <w:rFonts w:ascii="Calibri" w:hAnsi="Calibri"/>
                        <w:color w:val="6F2F9F"/>
                        <w:w w:val="120"/>
                      </w:rPr>
                      <w:t>E</w:t>
                    </w:r>
                    <w:r>
                      <w:rPr>
                        <w:rFonts w:ascii="Calibri" w:hAnsi="Calibri"/>
                        <w:color w:val="6F2F9F"/>
                        <w:spacing w:val="-27"/>
                        <w:w w:val="120"/>
                      </w:rPr>
                      <w:t> </w:t>
                    </w:r>
                    <w:r>
                      <w:rPr>
                        <w:rFonts w:ascii="Calibri" w:hAnsi="Calibri"/>
                        <w:color w:val="6F2F9F"/>
                        <w:w w:val="120"/>
                      </w:rPr>
                      <w:t>R</w:t>
                    </w:r>
                    <w:r>
                      <w:rPr>
                        <w:rFonts w:ascii="Calibri" w:hAnsi="Calibri"/>
                        <w:color w:val="6F2F9F"/>
                        <w:spacing w:val="-25"/>
                        <w:w w:val="120"/>
                      </w:rPr>
                      <w:t> </w:t>
                    </w:r>
                    <w:r>
                      <w:rPr>
                        <w:rFonts w:ascii="Calibri" w:hAnsi="Calibri"/>
                        <w:color w:val="6F2F9F"/>
                        <w:w w:val="120"/>
                      </w:rPr>
                      <w:t>S</w:t>
                    </w:r>
                    <w:r>
                      <w:rPr>
                        <w:rFonts w:ascii="Calibri" w:hAnsi="Calibri"/>
                        <w:color w:val="6F2F9F"/>
                        <w:spacing w:val="-25"/>
                        <w:w w:val="120"/>
                      </w:rPr>
                      <w:t> </w:t>
                    </w:r>
                    <w:r>
                      <w:rPr>
                        <w:rFonts w:ascii="Calibri" w:hAnsi="Calibri"/>
                        <w:color w:val="6F2F9F"/>
                        <w:w w:val="120"/>
                      </w:rPr>
                      <w:t>I</w:t>
                    </w:r>
                    <w:r>
                      <w:rPr>
                        <w:rFonts w:ascii="Calibri" w:hAnsi="Calibri"/>
                        <w:color w:val="6F2F9F"/>
                        <w:spacing w:val="-25"/>
                        <w:w w:val="120"/>
                      </w:rPr>
                      <w:t> </w:t>
                    </w:r>
                    <w:r>
                      <w:rPr>
                        <w:rFonts w:ascii="Calibri" w:hAnsi="Calibri"/>
                        <w:color w:val="6F2F9F"/>
                        <w:w w:val="120"/>
                      </w:rPr>
                      <w:t>T</w:t>
                    </w:r>
                    <w:r>
                      <w:rPr>
                        <w:rFonts w:ascii="Calibri" w:hAnsi="Calibri"/>
                        <w:color w:val="6F2F9F"/>
                        <w:spacing w:val="-27"/>
                        <w:w w:val="120"/>
                      </w:rPr>
                      <w:t> </w:t>
                    </w:r>
                    <w:r>
                      <w:rPr>
                        <w:rFonts w:ascii="Calibri" w:hAnsi="Calibri"/>
                        <w:color w:val="6F2F9F"/>
                        <w:w w:val="120"/>
                      </w:rPr>
                      <w:t>Y</w:t>
                    </w:r>
                    <w:r>
                      <w:rPr>
                        <w:rFonts w:ascii="Calibri" w:hAnsi="Calibri"/>
                        <w:color w:val="6F2F9F"/>
                        <w:spacing w:val="52"/>
                        <w:w w:val="120"/>
                      </w:rPr>
                      <w:t> </w:t>
                    </w:r>
                    <w:r>
                      <w:rPr>
                        <w:rFonts w:ascii="Calibri" w:hAnsi="Calibri"/>
                        <w:color w:val="6F2F9F"/>
                        <w:w w:val="120"/>
                      </w:rPr>
                      <w:t>P</w:t>
                    </w:r>
                    <w:r>
                      <w:rPr>
                        <w:rFonts w:ascii="Calibri" w:hAnsi="Calibri"/>
                        <w:color w:val="6F2F9F"/>
                        <w:spacing w:val="-29"/>
                        <w:w w:val="120"/>
                      </w:rPr>
                      <w:t> </w:t>
                    </w:r>
                    <w:r>
                      <w:rPr>
                        <w:rFonts w:ascii="Calibri" w:hAnsi="Calibri"/>
                        <w:color w:val="6F2F9F"/>
                        <w:w w:val="120"/>
                      </w:rPr>
                      <w:t>O</w:t>
                    </w:r>
                    <w:r>
                      <w:rPr>
                        <w:rFonts w:ascii="Calibri" w:hAnsi="Calibri"/>
                        <w:color w:val="6F2F9F"/>
                        <w:spacing w:val="-24"/>
                        <w:w w:val="120"/>
                      </w:rPr>
                      <w:t> </w:t>
                    </w:r>
                    <w:r>
                      <w:rPr>
                        <w:rFonts w:ascii="Calibri" w:hAnsi="Calibri"/>
                        <w:color w:val="6F2F9F"/>
                        <w:w w:val="120"/>
                      </w:rPr>
                      <w:t>L</w:t>
                    </w:r>
                    <w:r>
                      <w:rPr>
                        <w:rFonts w:ascii="Calibri" w:hAnsi="Calibri"/>
                        <w:color w:val="6F2F9F"/>
                        <w:spacing w:val="-26"/>
                        <w:w w:val="120"/>
                      </w:rPr>
                      <w:t> </w:t>
                    </w:r>
                    <w:r>
                      <w:rPr>
                        <w:rFonts w:ascii="Calibri" w:hAnsi="Calibri"/>
                        <w:color w:val="6F2F9F"/>
                        <w:w w:val="120"/>
                      </w:rPr>
                      <w:t>I</w:t>
                    </w:r>
                    <w:r>
                      <w:rPr>
                        <w:rFonts w:ascii="Calibri" w:hAnsi="Calibri"/>
                        <w:color w:val="6F2F9F"/>
                        <w:spacing w:val="-30"/>
                        <w:w w:val="120"/>
                      </w:rPr>
                      <w:t> </w:t>
                    </w:r>
                    <w:r>
                      <w:rPr>
                        <w:rFonts w:ascii="Calibri" w:hAnsi="Calibri"/>
                        <w:color w:val="6F2F9F"/>
                        <w:w w:val="120"/>
                      </w:rPr>
                      <w:t>C</w:t>
                    </w:r>
                    <w:r>
                      <w:rPr>
                        <w:rFonts w:ascii="Calibri" w:hAnsi="Calibri"/>
                        <w:color w:val="6F2F9F"/>
                        <w:spacing w:val="-23"/>
                        <w:w w:val="120"/>
                      </w:rPr>
                      <w:t> </w:t>
                    </w:r>
                    <w:r>
                      <w:rPr>
                        <w:rFonts w:ascii="Calibri" w:hAnsi="Calibri"/>
                        <w:color w:val="6F2F9F"/>
                        <w:w w:val="120"/>
                      </w:rPr>
                      <w:t>Y</w:t>
                    </w:r>
                    <w:r>
                      <w:rPr>
                        <w:rFonts w:ascii="Calibri" w:hAnsi="Calibri"/>
                        <w:color w:val="6F2F9F"/>
                        <w:spacing w:val="-16"/>
                        <w:w w:val="255"/>
                      </w:rPr>
                      <w:t> </w:t>
                    </w:r>
                    <w:r>
                      <w:rPr>
                        <w:rFonts w:ascii="Calibri" w:hAnsi="Calibri"/>
                        <w:color w:val="6F2F9F"/>
                        <w:spacing w:val="-10"/>
                        <w:w w:val="255"/>
                        <w:sz w:val="22"/>
                      </w:rPr>
                      <w: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791" w:hanging="145"/>
      </w:pPr>
      <w:rPr>
        <w:rFonts w:hint="default" w:ascii="Century Gothic" w:hAnsi="Century Gothic" w:eastAsia="Century Gothic" w:cs="Century Gothic"/>
        <w:b w:val="0"/>
        <w:bCs w:val="0"/>
        <w:i w:val="0"/>
        <w:iCs w:val="0"/>
        <w:spacing w:val="0"/>
        <w:w w:val="100"/>
        <w:sz w:val="24"/>
        <w:szCs w:val="24"/>
        <w:lang w:val="en-US" w:eastAsia="en-US" w:bidi="ar-SA"/>
      </w:rPr>
    </w:lvl>
    <w:lvl w:ilvl="1">
      <w:start w:val="1"/>
      <w:numFmt w:val="lowerLetter"/>
      <w:lvlText w:val="%2."/>
      <w:lvlJc w:val="left"/>
      <w:pPr>
        <w:ind w:left="1511" w:hanging="360"/>
        <w:jc w:val="left"/>
      </w:pPr>
      <w:rPr>
        <w:rFonts w:hint="default" w:ascii="Century Gothic" w:hAnsi="Century Gothic" w:eastAsia="Century Gothic" w:cs="Century Gothic"/>
        <w:b w:val="0"/>
        <w:bCs w:val="0"/>
        <w:i w:val="0"/>
        <w:iCs w:val="0"/>
        <w:spacing w:val="0"/>
        <w:w w:val="100"/>
        <w:sz w:val="24"/>
        <w:szCs w:val="24"/>
        <w:lang w:val="en-US" w:eastAsia="en-US" w:bidi="ar-SA"/>
      </w:rPr>
    </w:lvl>
    <w:lvl w:ilvl="2">
      <w:start w:val="1"/>
      <w:numFmt w:val="lowerRoman"/>
      <w:lvlText w:val="%3."/>
      <w:lvlJc w:val="left"/>
      <w:pPr>
        <w:ind w:left="2231" w:hanging="295"/>
        <w:jc w:val="right"/>
      </w:pPr>
      <w:rPr>
        <w:rFonts w:hint="default" w:ascii="Century Gothic" w:hAnsi="Century Gothic" w:eastAsia="Century Gothic" w:cs="Century Gothic"/>
        <w:b w:val="0"/>
        <w:bCs w:val="0"/>
        <w:i w:val="0"/>
        <w:iCs w:val="0"/>
        <w:spacing w:val="0"/>
        <w:w w:val="100"/>
        <w:sz w:val="24"/>
        <w:szCs w:val="24"/>
        <w:lang w:val="en-US" w:eastAsia="en-US" w:bidi="ar-SA"/>
      </w:rPr>
    </w:lvl>
    <w:lvl w:ilvl="3">
      <w:start w:val="0"/>
      <w:numFmt w:val="bullet"/>
      <w:lvlText w:val="•"/>
      <w:lvlJc w:val="left"/>
      <w:pPr>
        <w:ind w:left="3220" w:hanging="295"/>
      </w:pPr>
      <w:rPr>
        <w:rFonts w:hint="default"/>
        <w:lang w:val="en-US" w:eastAsia="en-US" w:bidi="ar-SA"/>
      </w:rPr>
    </w:lvl>
    <w:lvl w:ilvl="4">
      <w:start w:val="0"/>
      <w:numFmt w:val="bullet"/>
      <w:lvlText w:val="•"/>
      <w:lvlJc w:val="left"/>
      <w:pPr>
        <w:ind w:left="4200" w:hanging="295"/>
      </w:pPr>
      <w:rPr>
        <w:rFonts w:hint="default"/>
        <w:lang w:val="en-US" w:eastAsia="en-US" w:bidi="ar-SA"/>
      </w:rPr>
    </w:lvl>
    <w:lvl w:ilvl="5">
      <w:start w:val="0"/>
      <w:numFmt w:val="bullet"/>
      <w:lvlText w:val="•"/>
      <w:lvlJc w:val="left"/>
      <w:pPr>
        <w:ind w:left="5180" w:hanging="295"/>
      </w:pPr>
      <w:rPr>
        <w:rFonts w:hint="default"/>
        <w:lang w:val="en-US" w:eastAsia="en-US" w:bidi="ar-SA"/>
      </w:rPr>
    </w:lvl>
    <w:lvl w:ilvl="6">
      <w:start w:val="0"/>
      <w:numFmt w:val="bullet"/>
      <w:lvlText w:val="•"/>
      <w:lvlJc w:val="left"/>
      <w:pPr>
        <w:ind w:left="6160" w:hanging="295"/>
      </w:pPr>
      <w:rPr>
        <w:rFonts w:hint="default"/>
        <w:lang w:val="en-US" w:eastAsia="en-US" w:bidi="ar-SA"/>
      </w:rPr>
    </w:lvl>
    <w:lvl w:ilvl="7">
      <w:start w:val="0"/>
      <w:numFmt w:val="bullet"/>
      <w:lvlText w:val="•"/>
      <w:lvlJc w:val="left"/>
      <w:pPr>
        <w:ind w:left="7140" w:hanging="295"/>
      </w:pPr>
      <w:rPr>
        <w:rFonts w:hint="default"/>
        <w:lang w:val="en-US" w:eastAsia="en-US" w:bidi="ar-SA"/>
      </w:rPr>
    </w:lvl>
    <w:lvl w:ilvl="8">
      <w:start w:val="0"/>
      <w:numFmt w:val="bullet"/>
      <w:lvlText w:val="•"/>
      <w:lvlJc w:val="left"/>
      <w:pPr>
        <w:ind w:left="8120" w:hanging="295"/>
      </w:pPr>
      <w:rPr>
        <w:rFonts w:hint="default"/>
        <w:lang w:val="en-US" w:eastAsia="en-US" w:bidi="ar-SA"/>
      </w:rPr>
    </w:lvl>
  </w:abstractNum>
  <w:abstractNum w:abstractNumId="1">
    <w:multiLevelType w:val="hybridMultilevel"/>
    <w:lvl w:ilvl="0">
      <w:start w:val="1"/>
      <w:numFmt w:val="lowerRoman"/>
      <w:lvlText w:val="%1."/>
      <w:lvlJc w:val="left"/>
      <w:pPr>
        <w:ind w:left="2591" w:hanging="295"/>
        <w:jc w:val="right"/>
      </w:pPr>
      <w:rPr>
        <w:rFonts w:hint="default" w:ascii="Century Gothic" w:hAnsi="Century Gothic" w:eastAsia="Century Gothic" w:cs="Century Gothic"/>
        <w:b w:val="0"/>
        <w:bCs w:val="0"/>
        <w:i w:val="0"/>
        <w:iCs w:val="0"/>
        <w:spacing w:val="0"/>
        <w:w w:val="100"/>
        <w:sz w:val="24"/>
        <w:szCs w:val="24"/>
        <w:lang w:val="en-US" w:eastAsia="en-US" w:bidi="ar-SA"/>
      </w:rPr>
    </w:lvl>
    <w:lvl w:ilvl="1">
      <w:start w:val="0"/>
      <w:numFmt w:val="bullet"/>
      <w:lvlText w:val="•"/>
      <w:lvlJc w:val="left"/>
      <w:pPr>
        <w:ind w:left="3348" w:hanging="295"/>
      </w:pPr>
      <w:rPr>
        <w:rFonts w:hint="default"/>
        <w:lang w:val="en-US" w:eastAsia="en-US" w:bidi="ar-SA"/>
      </w:rPr>
    </w:lvl>
    <w:lvl w:ilvl="2">
      <w:start w:val="0"/>
      <w:numFmt w:val="bullet"/>
      <w:lvlText w:val="•"/>
      <w:lvlJc w:val="left"/>
      <w:pPr>
        <w:ind w:left="4096" w:hanging="295"/>
      </w:pPr>
      <w:rPr>
        <w:rFonts w:hint="default"/>
        <w:lang w:val="en-US" w:eastAsia="en-US" w:bidi="ar-SA"/>
      </w:rPr>
    </w:lvl>
    <w:lvl w:ilvl="3">
      <w:start w:val="0"/>
      <w:numFmt w:val="bullet"/>
      <w:lvlText w:val="•"/>
      <w:lvlJc w:val="left"/>
      <w:pPr>
        <w:ind w:left="4844" w:hanging="295"/>
      </w:pPr>
      <w:rPr>
        <w:rFonts w:hint="default"/>
        <w:lang w:val="en-US" w:eastAsia="en-US" w:bidi="ar-SA"/>
      </w:rPr>
    </w:lvl>
    <w:lvl w:ilvl="4">
      <w:start w:val="0"/>
      <w:numFmt w:val="bullet"/>
      <w:lvlText w:val="•"/>
      <w:lvlJc w:val="left"/>
      <w:pPr>
        <w:ind w:left="5592" w:hanging="295"/>
      </w:pPr>
      <w:rPr>
        <w:rFonts w:hint="default"/>
        <w:lang w:val="en-US" w:eastAsia="en-US" w:bidi="ar-SA"/>
      </w:rPr>
    </w:lvl>
    <w:lvl w:ilvl="5">
      <w:start w:val="0"/>
      <w:numFmt w:val="bullet"/>
      <w:lvlText w:val="•"/>
      <w:lvlJc w:val="left"/>
      <w:pPr>
        <w:ind w:left="6340" w:hanging="295"/>
      </w:pPr>
      <w:rPr>
        <w:rFonts w:hint="default"/>
        <w:lang w:val="en-US" w:eastAsia="en-US" w:bidi="ar-SA"/>
      </w:rPr>
    </w:lvl>
    <w:lvl w:ilvl="6">
      <w:start w:val="0"/>
      <w:numFmt w:val="bullet"/>
      <w:lvlText w:val="•"/>
      <w:lvlJc w:val="left"/>
      <w:pPr>
        <w:ind w:left="7088" w:hanging="295"/>
      </w:pPr>
      <w:rPr>
        <w:rFonts w:hint="default"/>
        <w:lang w:val="en-US" w:eastAsia="en-US" w:bidi="ar-SA"/>
      </w:rPr>
    </w:lvl>
    <w:lvl w:ilvl="7">
      <w:start w:val="0"/>
      <w:numFmt w:val="bullet"/>
      <w:lvlText w:val="•"/>
      <w:lvlJc w:val="left"/>
      <w:pPr>
        <w:ind w:left="7836" w:hanging="295"/>
      </w:pPr>
      <w:rPr>
        <w:rFonts w:hint="default"/>
        <w:lang w:val="en-US" w:eastAsia="en-US" w:bidi="ar-SA"/>
      </w:rPr>
    </w:lvl>
    <w:lvl w:ilvl="8">
      <w:start w:val="0"/>
      <w:numFmt w:val="bullet"/>
      <w:lvlText w:val="•"/>
      <w:lvlJc w:val="left"/>
      <w:pPr>
        <w:ind w:left="8584" w:hanging="295"/>
      </w:pPr>
      <w:rPr>
        <w:rFonts w:hint="default"/>
        <w:lang w:val="en-US" w:eastAsia="en-US" w:bidi="ar-SA"/>
      </w:rPr>
    </w:lvl>
  </w:abstractNum>
  <w:abstractNum w:abstractNumId="0">
    <w:multiLevelType w:val="hybridMultilevel"/>
    <w:lvl w:ilvl="0">
      <w:start w:val="1"/>
      <w:numFmt w:val="decimal"/>
      <w:lvlText w:val="%1."/>
      <w:lvlJc w:val="left"/>
      <w:pPr>
        <w:ind w:left="791" w:hanging="361"/>
        <w:jc w:val="left"/>
      </w:pPr>
      <w:rPr>
        <w:rFonts w:hint="default" w:ascii="Century Gothic" w:hAnsi="Century Gothic" w:eastAsia="Century Gothic" w:cs="Century Gothic"/>
        <w:b w:val="0"/>
        <w:bCs w:val="0"/>
        <w:i w:val="0"/>
        <w:iCs w:val="0"/>
        <w:spacing w:val="0"/>
        <w:w w:val="100"/>
        <w:sz w:val="24"/>
        <w:szCs w:val="24"/>
        <w:lang w:val="en-US" w:eastAsia="en-US" w:bidi="ar-SA"/>
      </w:rPr>
    </w:lvl>
    <w:lvl w:ilvl="1">
      <w:start w:val="1"/>
      <w:numFmt w:val="lowerLetter"/>
      <w:lvlText w:val="%2."/>
      <w:lvlJc w:val="left"/>
      <w:pPr>
        <w:ind w:left="1511" w:hanging="360"/>
        <w:jc w:val="left"/>
      </w:pPr>
      <w:rPr>
        <w:rFonts w:hint="default" w:ascii="Century Gothic" w:hAnsi="Century Gothic" w:eastAsia="Century Gothic" w:cs="Century Gothic"/>
        <w:b w:val="0"/>
        <w:bCs w:val="0"/>
        <w:i w:val="0"/>
        <w:iCs w:val="0"/>
        <w:spacing w:val="0"/>
        <w:w w:val="100"/>
        <w:sz w:val="24"/>
        <w:szCs w:val="24"/>
        <w:lang w:val="en-US" w:eastAsia="en-US" w:bidi="ar-SA"/>
      </w:rPr>
    </w:lvl>
    <w:lvl w:ilvl="2">
      <w:start w:val="1"/>
      <w:numFmt w:val="lowerRoman"/>
      <w:lvlText w:val="%3."/>
      <w:lvlJc w:val="left"/>
      <w:pPr>
        <w:ind w:left="2231" w:hanging="295"/>
        <w:jc w:val="right"/>
      </w:pPr>
      <w:rPr>
        <w:rFonts w:hint="default" w:ascii="Century Gothic" w:hAnsi="Century Gothic" w:eastAsia="Century Gothic" w:cs="Century Gothic"/>
        <w:b w:val="0"/>
        <w:bCs w:val="0"/>
        <w:i w:val="0"/>
        <w:iCs w:val="0"/>
        <w:spacing w:val="0"/>
        <w:w w:val="100"/>
        <w:sz w:val="24"/>
        <w:szCs w:val="24"/>
        <w:lang w:val="en-US" w:eastAsia="en-US" w:bidi="ar-SA"/>
      </w:rPr>
    </w:lvl>
    <w:lvl w:ilvl="3">
      <w:start w:val="0"/>
      <w:numFmt w:val="bullet"/>
      <w:lvlText w:val="•"/>
      <w:lvlJc w:val="left"/>
      <w:pPr>
        <w:ind w:left="2240" w:hanging="295"/>
      </w:pPr>
      <w:rPr>
        <w:rFonts w:hint="default"/>
        <w:lang w:val="en-US" w:eastAsia="en-US" w:bidi="ar-SA"/>
      </w:rPr>
    </w:lvl>
    <w:lvl w:ilvl="4">
      <w:start w:val="0"/>
      <w:numFmt w:val="bullet"/>
      <w:lvlText w:val="•"/>
      <w:lvlJc w:val="left"/>
      <w:pPr>
        <w:ind w:left="3360" w:hanging="295"/>
      </w:pPr>
      <w:rPr>
        <w:rFonts w:hint="default"/>
        <w:lang w:val="en-US" w:eastAsia="en-US" w:bidi="ar-SA"/>
      </w:rPr>
    </w:lvl>
    <w:lvl w:ilvl="5">
      <w:start w:val="0"/>
      <w:numFmt w:val="bullet"/>
      <w:lvlText w:val="•"/>
      <w:lvlJc w:val="left"/>
      <w:pPr>
        <w:ind w:left="4480" w:hanging="295"/>
      </w:pPr>
      <w:rPr>
        <w:rFonts w:hint="default"/>
        <w:lang w:val="en-US" w:eastAsia="en-US" w:bidi="ar-SA"/>
      </w:rPr>
    </w:lvl>
    <w:lvl w:ilvl="6">
      <w:start w:val="0"/>
      <w:numFmt w:val="bullet"/>
      <w:lvlText w:val="•"/>
      <w:lvlJc w:val="left"/>
      <w:pPr>
        <w:ind w:left="5600" w:hanging="295"/>
      </w:pPr>
      <w:rPr>
        <w:rFonts w:hint="default"/>
        <w:lang w:val="en-US" w:eastAsia="en-US" w:bidi="ar-SA"/>
      </w:rPr>
    </w:lvl>
    <w:lvl w:ilvl="7">
      <w:start w:val="0"/>
      <w:numFmt w:val="bullet"/>
      <w:lvlText w:val="•"/>
      <w:lvlJc w:val="left"/>
      <w:pPr>
        <w:ind w:left="6720" w:hanging="295"/>
      </w:pPr>
      <w:rPr>
        <w:rFonts w:hint="default"/>
        <w:lang w:val="en-US" w:eastAsia="en-US" w:bidi="ar-SA"/>
      </w:rPr>
    </w:lvl>
    <w:lvl w:ilvl="8">
      <w:start w:val="0"/>
      <w:numFmt w:val="bullet"/>
      <w:lvlText w:val="•"/>
      <w:lvlJc w:val="left"/>
      <w:pPr>
        <w:ind w:left="7840" w:hanging="295"/>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2231"/>
    </w:pPr>
    <w:rPr>
      <w:rFonts w:ascii="Century Gothic" w:hAnsi="Century Gothic" w:eastAsia="Century Gothic" w:cs="Century Gothic"/>
      <w:sz w:val="24"/>
      <w:szCs w:val="24"/>
      <w:lang w:val="en-US" w:eastAsia="en-US" w:bidi="ar-SA"/>
    </w:rPr>
  </w:style>
  <w:style w:styleId="Heading1" w:type="paragraph">
    <w:name w:val="Heading 1"/>
    <w:basedOn w:val="Normal"/>
    <w:uiPriority w:val="1"/>
    <w:qFormat/>
    <w:pPr>
      <w:ind w:left="70"/>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ind w:left="2231" w:hanging="360"/>
    </w:pPr>
    <w:rPr>
      <w:rFonts w:ascii="Century Gothic" w:hAnsi="Century Gothic" w:eastAsia="Century Gothic" w:cs="Century Gothic"/>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accessiblepolicy@wcupa.edu" TargetMode="External"/><Relationship Id="rId8" Type="http://schemas.openxmlformats.org/officeDocument/2006/relationships/hyperlink" Target="https://www.wcupa.edu/_services/fraternitySorority/policies.aspx" TargetMode="External"/><Relationship Id="rId9" Type="http://schemas.openxmlformats.org/officeDocument/2006/relationships/hyperlink" Target="https://www.wcupa.edu/_services/STU/office-of-student-engagement/organizationManagement.aspx" TargetMode="External"/><Relationship Id="rId10" Type="http://schemas.openxmlformats.org/officeDocument/2006/relationships/image" Target="media/image2.png"/><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Baldwin</dc:creator>
  <dcterms:created xsi:type="dcterms:W3CDTF">2026-06-12T18:14:54Z</dcterms:created>
  <dcterms:modified xsi:type="dcterms:W3CDTF">2026-06-12T18:14:54Z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Microsoft Word</vt:lpwstr>
  </property>
  <property fmtid="{D5CDD505-2E9C-101B-9397-08002B2CF9AE}" pid="4" name="LastSaved">
    <vt:filetime>2026-06-12T00:00:00Z</vt:filetime>
  </property>
</Properties>
</file>